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693E65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693E65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«</w:t>
      </w:r>
      <w:r w:rsidR="001D0C4C" w:rsidRPr="00693E65">
        <w:rPr>
          <w:b/>
          <w:spacing w:val="0"/>
          <w:sz w:val="28"/>
          <w:szCs w:val="28"/>
          <w:lang w:eastAsia="ru-RU"/>
        </w:rPr>
        <w:t>ГОРОД НАРЬЯН-МАР</w:t>
      </w:r>
      <w:r w:rsidRPr="00693E65">
        <w:rPr>
          <w:b/>
          <w:spacing w:val="0"/>
          <w:sz w:val="28"/>
          <w:szCs w:val="28"/>
          <w:lang w:eastAsia="ru-RU"/>
        </w:rPr>
        <w:t xml:space="preserve">» </w:t>
      </w:r>
    </w:p>
    <w:p w:rsidR="00B204C4" w:rsidRPr="00693E65" w:rsidRDefault="00B204C4" w:rsidP="00B204C4">
      <w:pPr>
        <w:jc w:val="center"/>
        <w:rPr>
          <w:b/>
          <w:szCs w:val="28"/>
        </w:rPr>
      </w:pPr>
      <w:r w:rsidRPr="00693E65">
        <w:rPr>
          <w:b/>
          <w:szCs w:val="28"/>
        </w:rPr>
        <w:t xml:space="preserve">________________________________________________________________ 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 xml:space="preserve">РЕШЕНИЕ </w:t>
      </w: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>№</w:t>
      </w:r>
      <w:r w:rsidR="000169DC">
        <w:rPr>
          <w:b/>
          <w:szCs w:val="28"/>
        </w:rPr>
        <w:t xml:space="preserve"> </w:t>
      </w:r>
      <w:r w:rsidR="009C0F84">
        <w:rPr>
          <w:b/>
          <w:szCs w:val="28"/>
        </w:rPr>
        <w:t>2</w:t>
      </w:r>
      <w:r w:rsidR="000169DC">
        <w:rPr>
          <w:b/>
          <w:szCs w:val="28"/>
        </w:rPr>
        <w:t>/</w:t>
      </w:r>
      <w:r w:rsidR="009C0F84">
        <w:rPr>
          <w:b/>
          <w:szCs w:val="28"/>
        </w:rPr>
        <w:t>6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9C0F84" w:rsidP="00B204C4">
      <w:pPr>
        <w:pStyle w:val="aff"/>
        <w:jc w:val="right"/>
        <w:rPr>
          <w:szCs w:val="28"/>
        </w:rPr>
      </w:pPr>
      <w:r>
        <w:rPr>
          <w:szCs w:val="28"/>
        </w:rPr>
        <w:t>29</w:t>
      </w:r>
      <w:r w:rsidR="000169DC">
        <w:rPr>
          <w:szCs w:val="28"/>
        </w:rPr>
        <w:t xml:space="preserve"> ию</w:t>
      </w:r>
      <w:r>
        <w:rPr>
          <w:szCs w:val="28"/>
        </w:rPr>
        <w:t>н</w:t>
      </w:r>
      <w:r w:rsidR="000169DC">
        <w:rPr>
          <w:szCs w:val="28"/>
        </w:rPr>
        <w:t>я</w:t>
      </w:r>
      <w:r w:rsidR="00623ED1" w:rsidRPr="00693E65">
        <w:rPr>
          <w:szCs w:val="28"/>
        </w:rPr>
        <w:t xml:space="preserve"> 201</w:t>
      </w:r>
      <w:r>
        <w:rPr>
          <w:szCs w:val="28"/>
        </w:rPr>
        <w:t>7</w:t>
      </w:r>
      <w:r w:rsidR="00623ED1" w:rsidRPr="00693E65">
        <w:rPr>
          <w:szCs w:val="28"/>
        </w:rPr>
        <w:t xml:space="preserve"> года</w:t>
      </w:r>
    </w:p>
    <w:p w:rsidR="00B204C4" w:rsidRPr="00693E65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04C4" w:rsidRPr="00693E65" w:rsidTr="004177E3">
        <w:tc>
          <w:tcPr>
            <w:tcW w:w="9356" w:type="dxa"/>
          </w:tcPr>
          <w:p w:rsidR="00B22BA8" w:rsidRPr="00693E65" w:rsidRDefault="00B204C4" w:rsidP="00B22BA8">
            <w:pPr>
              <w:jc w:val="center"/>
              <w:rPr>
                <w:szCs w:val="28"/>
              </w:rPr>
            </w:pPr>
            <w:r w:rsidRPr="00693E65">
              <w:rPr>
                <w:b/>
                <w:szCs w:val="28"/>
              </w:rPr>
              <w:t>О</w:t>
            </w:r>
            <w:r w:rsidR="00216AC4">
              <w:rPr>
                <w:b/>
                <w:szCs w:val="28"/>
              </w:rPr>
              <w:t>б</w:t>
            </w:r>
            <w:r w:rsidR="000169DC">
              <w:rPr>
                <w:b/>
                <w:szCs w:val="28"/>
              </w:rPr>
              <w:t xml:space="preserve"> </w:t>
            </w:r>
            <w:proofErr w:type="gramStart"/>
            <w:r w:rsidR="00123EF7" w:rsidRPr="00693E65">
              <w:rPr>
                <w:b/>
                <w:szCs w:val="28"/>
              </w:rPr>
              <w:t>удостоверени</w:t>
            </w:r>
            <w:r w:rsidR="00216AC4">
              <w:rPr>
                <w:b/>
                <w:szCs w:val="28"/>
              </w:rPr>
              <w:t>и</w:t>
            </w:r>
            <w:proofErr w:type="gramEnd"/>
            <w:r w:rsidR="00216AC4">
              <w:rPr>
                <w:b/>
                <w:szCs w:val="28"/>
              </w:rPr>
              <w:t xml:space="preserve"> об избрании</w:t>
            </w:r>
            <w:r w:rsidR="000169DC">
              <w:rPr>
                <w:b/>
                <w:szCs w:val="28"/>
              </w:rPr>
              <w:t xml:space="preserve"> </w:t>
            </w:r>
            <w:r w:rsidR="00B22BA8" w:rsidRPr="00693E65">
              <w:rPr>
                <w:b/>
                <w:szCs w:val="28"/>
              </w:rPr>
              <w:t>депутат</w:t>
            </w:r>
            <w:r w:rsidR="00216AC4">
              <w:rPr>
                <w:b/>
                <w:szCs w:val="28"/>
              </w:rPr>
              <w:t>ом</w:t>
            </w:r>
            <w:r w:rsidR="00B22BA8" w:rsidRPr="00693E65">
              <w:rPr>
                <w:b/>
                <w:szCs w:val="28"/>
              </w:rPr>
              <w:t xml:space="preserve"> Совета городского округа «Город Нарьян-Мар» третьего созыва по </w:t>
            </w:r>
            <w:proofErr w:type="spellStart"/>
            <w:r w:rsidR="00B22BA8" w:rsidRPr="00693E65">
              <w:rPr>
                <w:b/>
                <w:szCs w:val="28"/>
              </w:rPr>
              <w:t>многомандатн</w:t>
            </w:r>
            <w:r w:rsidR="002E6282" w:rsidRPr="00693E65">
              <w:rPr>
                <w:b/>
                <w:szCs w:val="28"/>
              </w:rPr>
              <w:t>о</w:t>
            </w:r>
            <w:r w:rsidR="00B22BA8" w:rsidRPr="00693E65">
              <w:rPr>
                <w:b/>
                <w:szCs w:val="28"/>
              </w:rPr>
              <w:t>м</w:t>
            </w:r>
            <w:r w:rsidR="002E6282" w:rsidRPr="00693E65">
              <w:rPr>
                <w:b/>
                <w:szCs w:val="28"/>
              </w:rPr>
              <w:t>у</w:t>
            </w:r>
            <w:proofErr w:type="spellEnd"/>
            <w:r w:rsidR="00B22BA8" w:rsidRPr="00693E65">
              <w:rPr>
                <w:b/>
                <w:szCs w:val="28"/>
              </w:rPr>
              <w:t xml:space="preserve">  избирательн</w:t>
            </w:r>
            <w:r w:rsidR="002E6282" w:rsidRPr="00693E65">
              <w:rPr>
                <w:b/>
                <w:szCs w:val="28"/>
              </w:rPr>
              <w:t>о</w:t>
            </w:r>
            <w:r w:rsidR="00B22BA8" w:rsidRPr="00693E65">
              <w:rPr>
                <w:b/>
                <w:szCs w:val="28"/>
              </w:rPr>
              <w:t>м</w:t>
            </w:r>
            <w:r w:rsidR="002E6282" w:rsidRPr="00693E65">
              <w:rPr>
                <w:b/>
                <w:szCs w:val="28"/>
              </w:rPr>
              <w:t>у</w:t>
            </w:r>
            <w:r w:rsidR="00B22BA8" w:rsidRPr="00693E65">
              <w:rPr>
                <w:b/>
                <w:szCs w:val="28"/>
              </w:rPr>
              <w:t xml:space="preserve"> округ</w:t>
            </w:r>
            <w:r w:rsidR="002E6282" w:rsidRPr="00693E65">
              <w:rPr>
                <w:b/>
                <w:szCs w:val="28"/>
              </w:rPr>
              <w:t>у</w:t>
            </w:r>
          </w:p>
          <w:p w:rsidR="00B204C4" w:rsidRPr="00693E65" w:rsidRDefault="00B204C4" w:rsidP="001D0C4C">
            <w:pPr>
              <w:jc w:val="center"/>
              <w:rPr>
                <w:szCs w:val="28"/>
              </w:rPr>
            </w:pPr>
          </w:p>
        </w:tc>
      </w:tr>
    </w:tbl>
    <w:p w:rsidR="00B204C4" w:rsidRPr="00693E65" w:rsidRDefault="00B204C4" w:rsidP="00B204C4">
      <w:pPr>
        <w:jc w:val="center"/>
        <w:rPr>
          <w:szCs w:val="28"/>
        </w:rPr>
      </w:pPr>
    </w:p>
    <w:p w:rsidR="00B22BA8" w:rsidRPr="00693E65" w:rsidRDefault="00B204C4" w:rsidP="000169DC">
      <w:pPr>
        <w:widowControl w:val="0"/>
        <w:ind w:firstLine="1134"/>
        <w:jc w:val="both"/>
        <w:rPr>
          <w:szCs w:val="28"/>
        </w:rPr>
      </w:pPr>
      <w:r w:rsidRPr="00693E65">
        <w:rPr>
          <w:szCs w:val="28"/>
        </w:rPr>
        <w:t xml:space="preserve">В </w:t>
      </w:r>
      <w:r w:rsidR="00B22BA8" w:rsidRPr="00693E65">
        <w:rPr>
          <w:szCs w:val="28"/>
        </w:rPr>
        <w:t xml:space="preserve">соответствии с </w:t>
      </w:r>
      <w:r w:rsidR="00216AC4">
        <w:rPr>
          <w:szCs w:val="28"/>
        </w:rPr>
        <w:t xml:space="preserve">пунктом 21 </w:t>
      </w:r>
      <w:r w:rsidR="00B930F8" w:rsidRPr="00693E65">
        <w:rPr>
          <w:szCs w:val="28"/>
        </w:rPr>
        <w:t>част</w:t>
      </w:r>
      <w:r w:rsidR="00216AC4">
        <w:rPr>
          <w:szCs w:val="28"/>
        </w:rPr>
        <w:t>и</w:t>
      </w:r>
      <w:r w:rsidR="00123EF7" w:rsidRPr="00693E65">
        <w:rPr>
          <w:szCs w:val="28"/>
        </w:rPr>
        <w:t>3</w:t>
      </w:r>
      <w:r w:rsidR="00B930F8" w:rsidRPr="00693E65">
        <w:rPr>
          <w:szCs w:val="28"/>
        </w:rPr>
        <w:t xml:space="preserve"> статьи 1</w:t>
      </w:r>
      <w:r w:rsidR="00123EF7" w:rsidRPr="00693E65">
        <w:rPr>
          <w:szCs w:val="28"/>
        </w:rPr>
        <w:t>1</w:t>
      </w:r>
      <w:r w:rsidR="00B930F8" w:rsidRPr="00693E65">
        <w:rPr>
          <w:szCs w:val="28"/>
        </w:rPr>
        <w:t xml:space="preserve">, частью </w:t>
      </w:r>
      <w:r w:rsidR="00216AC4">
        <w:rPr>
          <w:szCs w:val="28"/>
        </w:rPr>
        <w:t>5</w:t>
      </w:r>
      <w:r w:rsidR="00B930F8" w:rsidRPr="00693E65">
        <w:rPr>
          <w:szCs w:val="28"/>
        </w:rPr>
        <w:t xml:space="preserve"> статьи </w:t>
      </w:r>
      <w:r w:rsidR="00123EF7" w:rsidRPr="00693E65">
        <w:rPr>
          <w:szCs w:val="28"/>
        </w:rPr>
        <w:t>5</w:t>
      </w:r>
      <w:r w:rsidR="00216AC4">
        <w:rPr>
          <w:szCs w:val="28"/>
        </w:rPr>
        <w:t>4з</w:t>
      </w:r>
      <w:r w:rsidR="00B930F8" w:rsidRPr="00693E65">
        <w:rPr>
          <w:szCs w:val="28"/>
        </w:rPr>
        <w:t>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</w:p>
    <w:p w:rsidR="00B22BA8" w:rsidRPr="00693E65" w:rsidRDefault="001D0C4C" w:rsidP="000169DC">
      <w:pPr>
        <w:widowControl w:val="0"/>
        <w:ind w:firstLine="1134"/>
        <w:jc w:val="both"/>
        <w:rPr>
          <w:szCs w:val="28"/>
        </w:rPr>
      </w:pPr>
      <w:r w:rsidRPr="00693E65">
        <w:rPr>
          <w:szCs w:val="28"/>
        </w:rPr>
        <w:t>И</w:t>
      </w:r>
      <w:r w:rsidR="00B204C4" w:rsidRPr="00693E65">
        <w:rPr>
          <w:szCs w:val="28"/>
        </w:rPr>
        <w:t>збирательная комиссия муниципального образования «</w:t>
      </w:r>
      <w:r w:rsidRPr="00693E65">
        <w:rPr>
          <w:szCs w:val="28"/>
        </w:rPr>
        <w:t xml:space="preserve">Городской округ </w:t>
      </w:r>
      <w:r w:rsidR="00B204C4" w:rsidRPr="00693E65">
        <w:rPr>
          <w:szCs w:val="28"/>
        </w:rPr>
        <w:t>«</w:t>
      </w:r>
      <w:r w:rsidRPr="00693E65">
        <w:rPr>
          <w:szCs w:val="28"/>
        </w:rPr>
        <w:t>Город Нарьян-Мар</w:t>
      </w:r>
      <w:r w:rsidR="00B204C4" w:rsidRPr="00693E65">
        <w:rPr>
          <w:szCs w:val="28"/>
        </w:rPr>
        <w:t>»</w:t>
      </w:r>
    </w:p>
    <w:p w:rsidR="00B204C4" w:rsidRPr="00693E65" w:rsidRDefault="00B204C4" w:rsidP="000169DC">
      <w:pPr>
        <w:widowControl w:val="0"/>
        <w:jc w:val="both"/>
        <w:rPr>
          <w:szCs w:val="28"/>
        </w:rPr>
      </w:pPr>
      <w:r w:rsidRPr="00693E65">
        <w:rPr>
          <w:color w:val="000000"/>
          <w:szCs w:val="28"/>
        </w:rPr>
        <w:t>РЕШИЛА</w:t>
      </w:r>
      <w:r w:rsidRPr="00693E65">
        <w:rPr>
          <w:szCs w:val="28"/>
        </w:rPr>
        <w:t>:</w:t>
      </w:r>
    </w:p>
    <w:p w:rsidR="00693E65" w:rsidRPr="00693E65" w:rsidRDefault="00B930F8" w:rsidP="000169DC">
      <w:pPr>
        <w:numPr>
          <w:ilvl w:val="0"/>
          <w:numId w:val="25"/>
        </w:numPr>
        <w:ind w:left="0" w:firstLine="1134"/>
        <w:jc w:val="both"/>
        <w:rPr>
          <w:szCs w:val="28"/>
        </w:rPr>
      </w:pPr>
      <w:r w:rsidRPr="00693E65">
        <w:rPr>
          <w:szCs w:val="28"/>
        </w:rPr>
        <w:t>У</w:t>
      </w:r>
      <w:r w:rsidR="00123EF7" w:rsidRPr="00693E65">
        <w:rPr>
          <w:szCs w:val="28"/>
        </w:rPr>
        <w:t>твердить</w:t>
      </w:r>
      <w:r w:rsidR="00693E65" w:rsidRPr="00693E65">
        <w:rPr>
          <w:szCs w:val="28"/>
        </w:rPr>
        <w:t xml:space="preserve"> Форм</w:t>
      </w:r>
      <w:r w:rsidR="00693E65">
        <w:rPr>
          <w:szCs w:val="28"/>
        </w:rPr>
        <w:t>у</w:t>
      </w:r>
      <w:r w:rsidR="00693E65" w:rsidRPr="00693E65">
        <w:rPr>
          <w:szCs w:val="28"/>
        </w:rPr>
        <w:t xml:space="preserve"> удостоверения </w:t>
      </w:r>
      <w:r w:rsidR="00216AC4" w:rsidRPr="00216AC4">
        <w:rPr>
          <w:szCs w:val="28"/>
        </w:rPr>
        <w:t xml:space="preserve">об избрании депутатом Совета городского округа «Город Нарьян-Мар» третьего созыва по </w:t>
      </w:r>
      <w:proofErr w:type="spellStart"/>
      <w:r w:rsidR="00216AC4" w:rsidRPr="00216AC4">
        <w:rPr>
          <w:szCs w:val="28"/>
        </w:rPr>
        <w:t>многомандатному</w:t>
      </w:r>
      <w:proofErr w:type="spellEnd"/>
      <w:r w:rsidR="00216AC4" w:rsidRPr="00216AC4">
        <w:rPr>
          <w:szCs w:val="28"/>
        </w:rPr>
        <w:t xml:space="preserve"> избирательному округу </w:t>
      </w:r>
      <w:r w:rsidR="00693E65">
        <w:rPr>
          <w:szCs w:val="28"/>
        </w:rPr>
        <w:t>(Приложение №</w:t>
      </w:r>
      <w:r w:rsidR="009C0F84">
        <w:rPr>
          <w:szCs w:val="28"/>
        </w:rPr>
        <w:t> </w:t>
      </w:r>
      <w:r w:rsidR="00693E65">
        <w:rPr>
          <w:szCs w:val="28"/>
        </w:rPr>
        <w:t>1)</w:t>
      </w:r>
      <w:r w:rsidR="00693E65" w:rsidRPr="00693E65">
        <w:rPr>
          <w:szCs w:val="28"/>
        </w:rPr>
        <w:t xml:space="preserve">. </w:t>
      </w:r>
    </w:p>
    <w:p w:rsidR="00B930F8" w:rsidRPr="00693E65" w:rsidRDefault="00693E65" w:rsidP="000169DC">
      <w:pPr>
        <w:widowControl w:val="0"/>
        <w:numPr>
          <w:ilvl w:val="0"/>
          <w:numId w:val="25"/>
        </w:numPr>
        <w:ind w:left="142" w:firstLine="992"/>
        <w:jc w:val="both"/>
        <w:rPr>
          <w:szCs w:val="28"/>
        </w:rPr>
      </w:pPr>
      <w:r w:rsidRPr="00693E65">
        <w:rPr>
          <w:szCs w:val="28"/>
        </w:rPr>
        <w:t xml:space="preserve"> Утвердить Описание удостоверения</w:t>
      </w:r>
      <w:r w:rsidR="000169DC">
        <w:rPr>
          <w:szCs w:val="28"/>
        </w:rPr>
        <w:t xml:space="preserve"> </w:t>
      </w:r>
      <w:r w:rsidR="00216AC4" w:rsidRPr="00216AC4">
        <w:rPr>
          <w:szCs w:val="28"/>
        </w:rPr>
        <w:t xml:space="preserve">об избрании депутатом Совета городского округа «Город Нарьян-Мар» третьего созыва по </w:t>
      </w:r>
      <w:proofErr w:type="spellStart"/>
      <w:r w:rsidR="00216AC4" w:rsidRPr="00216AC4">
        <w:rPr>
          <w:szCs w:val="28"/>
        </w:rPr>
        <w:t>многомандатному</w:t>
      </w:r>
      <w:proofErr w:type="spellEnd"/>
      <w:r w:rsidR="00216AC4" w:rsidRPr="00216AC4">
        <w:rPr>
          <w:szCs w:val="28"/>
        </w:rPr>
        <w:t xml:space="preserve"> избирательному округу</w:t>
      </w:r>
      <w:r w:rsidR="000169DC">
        <w:rPr>
          <w:szCs w:val="28"/>
        </w:rPr>
        <w:t xml:space="preserve"> </w:t>
      </w:r>
      <w:r>
        <w:rPr>
          <w:szCs w:val="28"/>
        </w:rPr>
        <w:t>(Приложение №</w:t>
      </w:r>
      <w:r w:rsidR="009C0F84">
        <w:rPr>
          <w:szCs w:val="28"/>
        </w:rPr>
        <w:t> </w:t>
      </w:r>
      <w:r>
        <w:rPr>
          <w:szCs w:val="28"/>
        </w:rPr>
        <w:t>2)</w:t>
      </w:r>
      <w:r w:rsidR="00232910" w:rsidRPr="00693E65">
        <w:rPr>
          <w:szCs w:val="28"/>
        </w:rPr>
        <w:t>.</w:t>
      </w:r>
    </w:p>
    <w:p w:rsidR="000E085C" w:rsidRPr="00693E65" w:rsidRDefault="000E085C" w:rsidP="000169DC">
      <w:pPr>
        <w:widowControl w:val="0"/>
        <w:numPr>
          <w:ilvl w:val="0"/>
          <w:numId w:val="25"/>
        </w:numPr>
        <w:ind w:left="0" w:firstLine="1134"/>
        <w:jc w:val="both"/>
        <w:rPr>
          <w:szCs w:val="28"/>
        </w:rPr>
      </w:pPr>
      <w:r w:rsidRPr="00693E65">
        <w:rPr>
          <w:szCs w:val="28"/>
        </w:rPr>
        <w:t>Направить настоящее решение в Совет городского округа «Город Нарьян-Мар» для размещения на официальном сайте.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690"/>
      </w:tblGrid>
      <w:tr w:rsidR="00B204C4" w:rsidRPr="00693E65" w:rsidTr="00623ED1">
        <w:tc>
          <w:tcPr>
            <w:tcW w:w="5740" w:type="dxa"/>
          </w:tcPr>
          <w:p w:rsidR="000E085C" w:rsidRPr="00693E65" w:rsidRDefault="000E085C" w:rsidP="00623ED1">
            <w:pPr>
              <w:pStyle w:val="4"/>
              <w:ind w:left="0" w:firstLine="0"/>
              <w:rPr>
                <w:b w:val="0"/>
                <w:szCs w:val="28"/>
              </w:rPr>
            </w:pPr>
          </w:p>
          <w:p w:rsidR="00B22BA8" w:rsidRPr="00693E65" w:rsidRDefault="009C0F84" w:rsidP="009C0F84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И.о. п</w:t>
            </w:r>
            <w:r w:rsidR="00B204C4" w:rsidRPr="00693E65">
              <w:rPr>
                <w:b w:val="0"/>
                <w:szCs w:val="28"/>
              </w:rPr>
              <w:t>редседател</w:t>
            </w:r>
            <w:r>
              <w:rPr>
                <w:b w:val="0"/>
                <w:szCs w:val="28"/>
              </w:rPr>
              <w:t>я</w:t>
            </w:r>
          </w:p>
          <w:p w:rsidR="00B204C4" w:rsidRPr="00693E65" w:rsidRDefault="00B22BA8" w:rsidP="009C0F84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r w:rsidRPr="00693E65">
              <w:rPr>
                <w:b w:val="0"/>
                <w:szCs w:val="28"/>
              </w:rPr>
              <w:t>И</w:t>
            </w:r>
            <w:r w:rsidR="00B204C4" w:rsidRPr="00693E65">
              <w:rPr>
                <w:b w:val="0"/>
                <w:szCs w:val="28"/>
              </w:rPr>
              <w:t>збирательной комиссии МО «</w:t>
            </w:r>
            <w:r w:rsidR="00EE35FA" w:rsidRPr="00693E65">
              <w:rPr>
                <w:b w:val="0"/>
                <w:szCs w:val="28"/>
              </w:rPr>
              <w:t>Городской округ</w:t>
            </w:r>
            <w:r w:rsidR="00B204C4" w:rsidRPr="00693E65">
              <w:rPr>
                <w:b w:val="0"/>
                <w:szCs w:val="28"/>
              </w:rPr>
              <w:t xml:space="preserve"> «</w:t>
            </w:r>
            <w:r w:rsidR="00EE35FA" w:rsidRPr="00693E65">
              <w:rPr>
                <w:b w:val="0"/>
                <w:szCs w:val="28"/>
              </w:rPr>
              <w:t>Город Нарьян-Мар</w:t>
            </w:r>
            <w:r w:rsidR="00B204C4" w:rsidRPr="00693E65">
              <w:rPr>
                <w:b w:val="0"/>
                <w:szCs w:val="28"/>
              </w:rPr>
              <w:t>»</w:t>
            </w:r>
          </w:p>
          <w:p w:rsidR="00B204C4" w:rsidRPr="00693E65" w:rsidRDefault="00B204C4" w:rsidP="00623ED1">
            <w:pPr>
              <w:pStyle w:val="4"/>
              <w:ind w:left="0" w:firstLine="0"/>
              <w:rPr>
                <w:b w:val="0"/>
                <w:szCs w:val="28"/>
              </w:rPr>
            </w:pPr>
          </w:p>
        </w:tc>
        <w:tc>
          <w:tcPr>
            <w:tcW w:w="3690" w:type="dxa"/>
          </w:tcPr>
          <w:p w:rsidR="00B204C4" w:rsidRPr="00693E65" w:rsidRDefault="00B204C4" w:rsidP="00B204C4">
            <w:pPr>
              <w:pStyle w:val="4"/>
              <w:rPr>
                <w:b w:val="0"/>
                <w:szCs w:val="28"/>
              </w:rPr>
            </w:pPr>
          </w:p>
          <w:p w:rsidR="002C1B30" w:rsidRPr="00693E65" w:rsidRDefault="002C1B30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204C4" w:rsidRPr="00693E65" w:rsidRDefault="009C0F84" w:rsidP="009C0F84">
            <w:pPr>
              <w:pStyle w:val="4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</w:t>
            </w:r>
            <w:r w:rsidR="00B22BA8" w:rsidRPr="00693E65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Ф</w:t>
            </w:r>
            <w:r w:rsidR="00B22BA8" w:rsidRPr="00693E65"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Прялухин</w:t>
            </w:r>
            <w:r w:rsidR="00B22BA8" w:rsidRPr="00693E65">
              <w:rPr>
                <w:b w:val="0"/>
                <w:szCs w:val="28"/>
              </w:rPr>
              <w:t>а</w:t>
            </w:r>
            <w:proofErr w:type="spellEnd"/>
          </w:p>
        </w:tc>
      </w:tr>
      <w:tr w:rsidR="00B204C4" w:rsidRPr="00693E65" w:rsidTr="00623ED1">
        <w:tc>
          <w:tcPr>
            <w:tcW w:w="5740" w:type="dxa"/>
          </w:tcPr>
          <w:p w:rsidR="00B204C4" w:rsidRPr="00693E65" w:rsidRDefault="009C0F84" w:rsidP="00C15B4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И.о. с</w:t>
            </w:r>
            <w:r w:rsidR="00B204C4" w:rsidRPr="00693E65">
              <w:rPr>
                <w:b w:val="0"/>
                <w:szCs w:val="28"/>
              </w:rPr>
              <w:t>екретар</w:t>
            </w:r>
            <w:r>
              <w:rPr>
                <w:b w:val="0"/>
                <w:szCs w:val="28"/>
              </w:rPr>
              <w:t>я</w:t>
            </w:r>
          </w:p>
          <w:p w:rsidR="00B204C4" w:rsidRPr="00693E65" w:rsidRDefault="00360E94" w:rsidP="009C0F84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r w:rsidRPr="00693E65">
              <w:rPr>
                <w:b w:val="0"/>
                <w:szCs w:val="28"/>
              </w:rPr>
              <w:t>И</w:t>
            </w:r>
            <w:r w:rsidR="00B204C4" w:rsidRPr="00693E65">
              <w:rPr>
                <w:b w:val="0"/>
                <w:szCs w:val="28"/>
              </w:rPr>
              <w:t>збирательной комиссии МО «</w:t>
            </w:r>
            <w:r w:rsidR="00EE35FA" w:rsidRPr="00693E65">
              <w:rPr>
                <w:b w:val="0"/>
                <w:szCs w:val="28"/>
              </w:rPr>
              <w:t>Городской округ</w:t>
            </w:r>
            <w:r w:rsidR="00B204C4" w:rsidRPr="00693E65">
              <w:rPr>
                <w:b w:val="0"/>
                <w:szCs w:val="28"/>
              </w:rPr>
              <w:t xml:space="preserve"> «</w:t>
            </w:r>
            <w:r w:rsidR="00EE35FA" w:rsidRPr="00693E65">
              <w:rPr>
                <w:b w:val="0"/>
                <w:szCs w:val="28"/>
              </w:rPr>
              <w:t>Город Нарьян-Мар</w:t>
            </w:r>
            <w:r w:rsidR="00B204C4" w:rsidRPr="00693E65">
              <w:rPr>
                <w:b w:val="0"/>
                <w:szCs w:val="28"/>
              </w:rPr>
              <w:t>»</w:t>
            </w:r>
          </w:p>
        </w:tc>
        <w:tc>
          <w:tcPr>
            <w:tcW w:w="3690" w:type="dxa"/>
          </w:tcPr>
          <w:p w:rsidR="00B22BA8" w:rsidRPr="00693E65" w:rsidRDefault="00B22BA8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D2771" w:rsidRPr="00693E65" w:rsidRDefault="00BD2771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204C4" w:rsidRPr="00693E65" w:rsidRDefault="009C0F84" w:rsidP="002C1B30">
            <w:pPr>
              <w:pStyle w:val="4"/>
              <w:jc w:val="right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szCs w:val="28"/>
              </w:rPr>
              <w:t>Т</w:t>
            </w:r>
            <w:r w:rsidR="00212D27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П</w:t>
            </w:r>
            <w:r w:rsidR="00212D27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Маламан</w:t>
            </w:r>
          </w:p>
          <w:p w:rsidR="0077563C" w:rsidRPr="00693E65" w:rsidRDefault="0077563C" w:rsidP="0077563C">
            <w:pPr>
              <w:rPr>
                <w:szCs w:val="28"/>
              </w:rPr>
            </w:pPr>
          </w:p>
          <w:p w:rsidR="0077563C" w:rsidRPr="00693E65" w:rsidRDefault="0077563C" w:rsidP="0077563C">
            <w:pPr>
              <w:rPr>
                <w:szCs w:val="28"/>
              </w:rPr>
            </w:pPr>
          </w:p>
        </w:tc>
      </w:tr>
      <w:tr w:rsidR="0077563C" w:rsidRPr="00693E65" w:rsidTr="00623ED1">
        <w:tc>
          <w:tcPr>
            <w:tcW w:w="5740" w:type="dxa"/>
          </w:tcPr>
          <w:p w:rsidR="0077563C" w:rsidRPr="00693E65" w:rsidRDefault="0077563C" w:rsidP="00C15B4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3690" w:type="dxa"/>
          </w:tcPr>
          <w:p w:rsidR="0077563C" w:rsidRPr="00693E65" w:rsidRDefault="0077563C" w:rsidP="002C1B30">
            <w:pPr>
              <w:pStyle w:val="4"/>
              <w:jc w:val="right"/>
              <w:rPr>
                <w:b w:val="0"/>
                <w:szCs w:val="28"/>
              </w:rPr>
            </w:pPr>
          </w:p>
        </w:tc>
      </w:tr>
    </w:tbl>
    <w:p w:rsidR="00C94877" w:rsidRPr="00693E65" w:rsidRDefault="00C94877" w:rsidP="00232910">
      <w:pPr>
        <w:jc w:val="center"/>
        <w:rPr>
          <w:szCs w:val="28"/>
        </w:rPr>
      </w:pPr>
    </w:p>
    <w:sectPr w:rsidR="00C94877" w:rsidRPr="00693E65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35" w:rsidRDefault="00AF4E35">
      <w:r>
        <w:separator/>
      </w:r>
    </w:p>
  </w:endnote>
  <w:endnote w:type="continuationSeparator" w:id="1">
    <w:p w:rsidR="00AF4E35" w:rsidRDefault="00AF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35" w:rsidRDefault="00AF4E35">
      <w:r>
        <w:separator/>
      </w:r>
    </w:p>
  </w:footnote>
  <w:footnote w:type="continuationSeparator" w:id="1">
    <w:p w:rsidR="00AF4E35" w:rsidRDefault="00AF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1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1"/>
  </w:num>
  <w:num w:numId="7">
    <w:abstractNumId w:val="19"/>
  </w:num>
  <w:num w:numId="8">
    <w:abstractNumId w:val="5"/>
  </w:num>
  <w:num w:numId="9">
    <w:abstractNumId w:val="20"/>
  </w:num>
  <w:num w:numId="10">
    <w:abstractNumId w:val="15"/>
  </w:num>
  <w:num w:numId="11">
    <w:abstractNumId w:val="21"/>
  </w:num>
  <w:num w:numId="12">
    <w:abstractNumId w:val="17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  <w:num w:numId="17">
    <w:abstractNumId w:val="10"/>
  </w:num>
  <w:num w:numId="18">
    <w:abstractNumId w:val="24"/>
  </w:num>
  <w:num w:numId="19">
    <w:abstractNumId w:val="18"/>
  </w:num>
  <w:num w:numId="20">
    <w:abstractNumId w:val="6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77"/>
    <w:rsid w:val="00007213"/>
    <w:rsid w:val="000169DC"/>
    <w:rsid w:val="00023975"/>
    <w:rsid w:val="0002591C"/>
    <w:rsid w:val="00077BEE"/>
    <w:rsid w:val="00091629"/>
    <w:rsid w:val="00095685"/>
    <w:rsid w:val="000973D2"/>
    <w:rsid w:val="00097526"/>
    <w:rsid w:val="000A7E07"/>
    <w:rsid w:val="000B2DDD"/>
    <w:rsid w:val="000E085C"/>
    <w:rsid w:val="000E7463"/>
    <w:rsid w:val="00101A98"/>
    <w:rsid w:val="001223E1"/>
    <w:rsid w:val="00123EF7"/>
    <w:rsid w:val="0014116B"/>
    <w:rsid w:val="0014495D"/>
    <w:rsid w:val="00147EBC"/>
    <w:rsid w:val="00153D1F"/>
    <w:rsid w:val="00157543"/>
    <w:rsid w:val="00187526"/>
    <w:rsid w:val="00196745"/>
    <w:rsid w:val="001A024B"/>
    <w:rsid w:val="001A2916"/>
    <w:rsid w:val="001B64AC"/>
    <w:rsid w:val="001C51F0"/>
    <w:rsid w:val="001D0C4C"/>
    <w:rsid w:val="001E50BE"/>
    <w:rsid w:val="001E6E94"/>
    <w:rsid w:val="001E77C5"/>
    <w:rsid w:val="00204350"/>
    <w:rsid w:val="00212D27"/>
    <w:rsid w:val="00216AC4"/>
    <w:rsid w:val="00217108"/>
    <w:rsid w:val="0022089F"/>
    <w:rsid w:val="00232910"/>
    <w:rsid w:val="002371AF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282"/>
    <w:rsid w:val="002E676D"/>
    <w:rsid w:val="002F1D68"/>
    <w:rsid w:val="0031388A"/>
    <w:rsid w:val="003409FC"/>
    <w:rsid w:val="00360E94"/>
    <w:rsid w:val="0037144F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F3293"/>
    <w:rsid w:val="0050647E"/>
    <w:rsid w:val="005106FF"/>
    <w:rsid w:val="0052049F"/>
    <w:rsid w:val="0052131A"/>
    <w:rsid w:val="00521F90"/>
    <w:rsid w:val="00522AF7"/>
    <w:rsid w:val="00530634"/>
    <w:rsid w:val="00536D5C"/>
    <w:rsid w:val="00540A6F"/>
    <w:rsid w:val="00546B1A"/>
    <w:rsid w:val="0056728C"/>
    <w:rsid w:val="00594264"/>
    <w:rsid w:val="00596EC3"/>
    <w:rsid w:val="005A1495"/>
    <w:rsid w:val="005C4481"/>
    <w:rsid w:val="005C740C"/>
    <w:rsid w:val="005C7E87"/>
    <w:rsid w:val="005F13D7"/>
    <w:rsid w:val="005F197F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804D4"/>
    <w:rsid w:val="00686E45"/>
    <w:rsid w:val="00693E65"/>
    <w:rsid w:val="00695B90"/>
    <w:rsid w:val="006A13EE"/>
    <w:rsid w:val="006A6888"/>
    <w:rsid w:val="006D32B7"/>
    <w:rsid w:val="006D3DC6"/>
    <w:rsid w:val="006E5E74"/>
    <w:rsid w:val="007032E8"/>
    <w:rsid w:val="00717697"/>
    <w:rsid w:val="00766E63"/>
    <w:rsid w:val="00767049"/>
    <w:rsid w:val="0077563C"/>
    <w:rsid w:val="00783BAD"/>
    <w:rsid w:val="007C266C"/>
    <w:rsid w:val="007D2C7B"/>
    <w:rsid w:val="007E7D11"/>
    <w:rsid w:val="00806F9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E01F0"/>
    <w:rsid w:val="008F782D"/>
    <w:rsid w:val="00931DB7"/>
    <w:rsid w:val="00940347"/>
    <w:rsid w:val="00945CC5"/>
    <w:rsid w:val="0096062C"/>
    <w:rsid w:val="0096283F"/>
    <w:rsid w:val="00971E6C"/>
    <w:rsid w:val="009815DB"/>
    <w:rsid w:val="009A72BE"/>
    <w:rsid w:val="009B08AF"/>
    <w:rsid w:val="009C0F84"/>
    <w:rsid w:val="009D0381"/>
    <w:rsid w:val="009D66CE"/>
    <w:rsid w:val="009F0435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C4E"/>
    <w:rsid w:val="00AF4E35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D5C1E"/>
    <w:rsid w:val="00CD724D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2A45"/>
    <w:rsid w:val="00E13571"/>
    <w:rsid w:val="00E3714B"/>
    <w:rsid w:val="00E411E6"/>
    <w:rsid w:val="00E42409"/>
    <w:rsid w:val="00E461F5"/>
    <w:rsid w:val="00E55CDD"/>
    <w:rsid w:val="00E56892"/>
    <w:rsid w:val="00E62989"/>
    <w:rsid w:val="00E64C70"/>
    <w:rsid w:val="00E72628"/>
    <w:rsid w:val="00E74587"/>
    <w:rsid w:val="00E934EB"/>
    <w:rsid w:val="00EE35FA"/>
    <w:rsid w:val="00EE3B7C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77E75"/>
    <w:rsid w:val="00F85B57"/>
    <w:rsid w:val="00FA38C9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C730-C0F3-4345-BA31-F4E7F61F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la</cp:lastModifiedBy>
  <cp:revision>5</cp:revision>
  <cp:lastPrinted>2015-07-14T13:26:00Z</cp:lastPrinted>
  <dcterms:created xsi:type="dcterms:W3CDTF">2015-07-14T12:37:00Z</dcterms:created>
  <dcterms:modified xsi:type="dcterms:W3CDTF">2017-07-02T07:36:00Z</dcterms:modified>
</cp:coreProperties>
</file>