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E0" w:rsidRPr="00E54B22" w:rsidRDefault="005102E0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5102E0" w:rsidRPr="00E54B22" w:rsidRDefault="005102E0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5102E0" w:rsidRPr="00E54B22" w:rsidRDefault="005102E0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</w:t>
      </w:r>
      <w:r>
        <w:rPr>
          <w:rFonts w:ascii="Times New Roman" w:hAnsi="Times New Roman"/>
          <w:bCs/>
          <w:iCs/>
          <w:sz w:val="26"/>
          <w:szCs w:val="26"/>
          <w:lang w:eastAsia="ar-SA"/>
        </w:rPr>
        <w:t xml:space="preserve"> </w:t>
      </w: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Нарьян-Мар</w:t>
      </w:r>
    </w:p>
    <w:p w:rsidR="005102E0" w:rsidRPr="00E54B22" w:rsidRDefault="005102E0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5102E0" w:rsidRPr="00E54B22" w:rsidRDefault="005102E0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04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_____</w:t>
      </w:r>
    </w:p>
    <w:p w:rsidR="005102E0" w:rsidRPr="000E6ABD" w:rsidRDefault="005102E0" w:rsidP="000E6ABD">
      <w:pPr>
        <w:autoSpaceDE w:val="0"/>
        <w:spacing w:after="120"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О регистрации </w:t>
      </w:r>
      <w:r>
        <w:rPr>
          <w:rFonts w:ascii="Times New Roman" w:hAnsi="Times New Roman"/>
          <w:b/>
          <w:sz w:val="28"/>
          <w:szCs w:val="28"/>
          <w:lang w:eastAsia="ar-SA"/>
        </w:rPr>
        <w:t>Панова Андрея Борисовича</w:t>
      </w:r>
      <w:r w:rsidRPr="00AF74BF">
        <w:rPr>
          <w:rFonts w:ascii="Times New Roman" w:hAnsi="Times New Roman"/>
          <w:b/>
          <w:sz w:val="28"/>
          <w:szCs w:val="28"/>
          <w:lang w:eastAsia="ar-SA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выдвинутого избирательным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объединением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2031BD">
        <w:rPr>
          <w:rFonts w:ascii="Times New Roman" w:hAnsi="Times New Roman"/>
          <w:b/>
          <w:sz w:val="28"/>
          <w:szCs w:val="28"/>
          <w:lang w:eastAsia="ar-SA"/>
        </w:rPr>
        <w:t>Ненец</w:t>
      </w:r>
      <w:r>
        <w:rPr>
          <w:rFonts w:ascii="Times New Roman" w:hAnsi="Times New Roman"/>
          <w:b/>
          <w:sz w:val="28"/>
          <w:szCs w:val="28"/>
          <w:lang w:eastAsia="ar-SA"/>
        </w:rPr>
        <w:t>кое региональное отделение ЛДПР</w:t>
      </w:r>
      <w:r w:rsidRPr="002031B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>кандидатом</w:t>
      </w:r>
      <w:r w:rsidRPr="002031BD">
        <w:rPr>
          <w:rFonts w:ascii="Times New Roman" w:hAnsi="Times New Roman"/>
          <w:b/>
          <w:sz w:val="28"/>
          <w:szCs w:val="28"/>
          <w:lang w:eastAsia="ar-SA"/>
        </w:rPr>
        <w:t xml:space="preserve"> в депутаты Совета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датному избирательному округу </w:t>
      </w:r>
      <w:r w:rsidRPr="000E6ABD">
        <w:rPr>
          <w:rFonts w:ascii="Times New Roman" w:hAnsi="Times New Roman"/>
          <w:b/>
          <w:bCs/>
          <w:sz w:val="28"/>
          <w:szCs w:val="28"/>
          <w:lang w:eastAsia="ar-SA"/>
        </w:rPr>
        <w:t>№ 12 Студенческий</w:t>
      </w:r>
    </w:p>
    <w:p w:rsidR="005102E0" w:rsidRPr="00D0573D" w:rsidRDefault="005102E0" w:rsidP="004D2C86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73D"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выдвижения избирательным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объединением </w:t>
      </w:r>
      <w:r w:rsidRPr="002031BD">
        <w:rPr>
          <w:rFonts w:ascii="Times New Roman" w:hAnsi="Times New Roman"/>
          <w:sz w:val="28"/>
          <w:szCs w:val="28"/>
          <w:lang w:eastAsia="ru-RU"/>
        </w:rPr>
        <w:t>Ненец</w:t>
      </w:r>
      <w:r>
        <w:rPr>
          <w:rFonts w:ascii="Times New Roman" w:hAnsi="Times New Roman"/>
          <w:sz w:val="28"/>
          <w:szCs w:val="28"/>
          <w:lang w:eastAsia="ru-RU"/>
        </w:rPr>
        <w:t>кое региональное отделение ЛДПР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в депутаты Совета городского округа «Город Нарьян-Мар» четвёртого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одномандатному избирательному округу 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№ 12 Студенческий 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D0573D">
        <w:rPr>
          <w:rFonts w:ascii="Times New Roman" w:hAnsi="Times New Roman"/>
          <w:sz w:val="28"/>
          <w:szCs w:val="28"/>
          <w:lang w:eastAsia="ru-RU"/>
        </w:rPr>
        <w:t>и права на участие в референдуме граждан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Нарьян-Марского городского округа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установила, что порядок выдвижения, а также документы, представленные для регистрации кандидата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Панова Андрея Борисовича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по одномандатному избирательному округу 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№ 12 Студенческий, </w:t>
      </w:r>
      <w:r w:rsidRPr="00D0573D">
        <w:rPr>
          <w:rFonts w:ascii="Times New Roman" w:hAnsi="Times New Roman"/>
          <w:sz w:val="28"/>
          <w:szCs w:val="28"/>
          <w:lang w:eastAsia="ru-RU"/>
        </w:rPr>
        <w:t>соответствуют установленным требованиям.</w:t>
      </w:r>
    </w:p>
    <w:p w:rsidR="005102E0" w:rsidRPr="004D2C86" w:rsidRDefault="005102E0" w:rsidP="004D2C86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статьёй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582AF5"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</w:t>
      </w:r>
      <w:r>
        <w:rPr>
          <w:rFonts w:ascii="Times New Roman" w:hAnsi="Times New Roman"/>
          <w:bCs/>
          <w:sz w:val="28"/>
          <w:szCs w:val="28"/>
        </w:rPr>
        <w:t xml:space="preserve"> от 15.06.2019 года №102/</w:t>
      </w:r>
      <w:r w:rsidRPr="004D2C86">
        <w:rPr>
          <w:rFonts w:ascii="Times New Roman" w:hAnsi="Times New Roman"/>
          <w:bCs/>
          <w:sz w:val="28"/>
          <w:szCs w:val="28"/>
        </w:rPr>
        <w:t>440-7, Территориальная избирательная комиссия Нарьян-Марского городского округа ПОСТАНОВИЛА:</w:t>
      </w:r>
    </w:p>
    <w:p w:rsidR="005102E0" w:rsidRPr="004D2C86" w:rsidRDefault="005102E0" w:rsidP="004D2C86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2C86">
        <w:rPr>
          <w:rFonts w:ascii="Times New Roman" w:hAnsi="Times New Roman"/>
          <w:sz w:val="28"/>
          <w:szCs w:val="28"/>
        </w:rPr>
        <w:t xml:space="preserve">1. Зарегистрировать кандидатом в депутаты Совета городского округа «Город </w:t>
      </w:r>
      <w:r w:rsidRPr="004D2C86">
        <w:rPr>
          <w:rFonts w:ascii="Times New Roman" w:hAnsi="Times New Roman"/>
          <w:sz w:val="28"/>
          <w:szCs w:val="28"/>
          <w:lang w:eastAsia="ru-RU"/>
        </w:rPr>
        <w:t xml:space="preserve">Нарьян-Мар» четвёртого созыва по одномандатному избирательному округа № 12 Студенческий Панова Андрея Борисовича, </w:t>
      </w:r>
      <w:r w:rsidRPr="004D2C86">
        <w:rPr>
          <w:rFonts w:ascii="Times New Roman" w:hAnsi="Times New Roman"/>
          <w:sz w:val="28"/>
          <w:szCs w:val="28"/>
        </w:rPr>
        <w:t xml:space="preserve">выдвинутого избирательным объединением Ненецкое региональное отделение ЛДПР, </w:t>
      </w:r>
      <w:r w:rsidRPr="004D2C86">
        <w:rPr>
          <w:rFonts w:ascii="Times New Roman" w:hAnsi="Times New Roman"/>
          <w:sz w:val="28"/>
          <w:szCs w:val="28"/>
          <w:lang w:eastAsia="ru-RU"/>
        </w:rPr>
        <w:t>дата</w:t>
      </w:r>
      <w:r w:rsidRPr="004D2C86">
        <w:rPr>
          <w:rFonts w:ascii="Times New Roman" w:hAnsi="Times New Roman"/>
          <w:sz w:val="28"/>
          <w:szCs w:val="28"/>
        </w:rPr>
        <w:t xml:space="preserve"> рождения: 26 марта 1977 года, место рождения: пос. Катунино Приморский р-н Архангельской обл., адрес места жительства: Ненецкий автономный округ, город Нарьян-Мар, профессиональное образование: </w:t>
      </w:r>
      <w:r w:rsidRPr="00222D08">
        <w:rPr>
          <w:rFonts w:ascii="Times New Roman" w:hAnsi="Times New Roman"/>
          <w:sz w:val="28"/>
        </w:rPr>
        <w:t xml:space="preserve">Государственное образовательное учреждение высшего профессионального образования </w:t>
      </w:r>
      <w:r>
        <w:rPr>
          <w:rFonts w:ascii="Times New Roman" w:hAnsi="Times New Roman"/>
          <w:sz w:val="28"/>
        </w:rPr>
        <w:t>«</w:t>
      </w:r>
      <w:r w:rsidRPr="00222D08">
        <w:rPr>
          <w:rFonts w:ascii="Times New Roman" w:hAnsi="Times New Roman"/>
          <w:sz w:val="28"/>
        </w:rPr>
        <w:t>Поморский государственный университет имени М.В. Ломоносова</w:t>
      </w:r>
      <w:r>
        <w:rPr>
          <w:rFonts w:ascii="Times New Roman" w:hAnsi="Times New Roman"/>
          <w:sz w:val="28"/>
        </w:rPr>
        <w:t>»</w:t>
      </w:r>
      <w:r w:rsidRPr="004D2C86">
        <w:rPr>
          <w:rFonts w:ascii="Times New Roman" w:hAnsi="Times New Roman"/>
          <w:sz w:val="28"/>
          <w:szCs w:val="28"/>
        </w:rPr>
        <w:t>, основное место работы: ГБУ НАО «Центр кадастровой оценки»,</w:t>
      </w:r>
      <w:r>
        <w:rPr>
          <w:rFonts w:ascii="Times New Roman" w:hAnsi="Times New Roman"/>
          <w:sz w:val="28"/>
          <w:szCs w:val="28"/>
        </w:rPr>
        <w:t xml:space="preserve"> системный администратор </w:t>
      </w:r>
      <w:r>
        <w:rPr>
          <w:rFonts w:ascii="Times New Roman" w:hAnsi="Times New Roman"/>
          <w:sz w:val="28"/>
          <w:szCs w:val="28"/>
          <w:lang w:eastAsia="ar-SA"/>
        </w:rPr>
        <w:t>(дата регистрации 04 июля 2019 года время регистрации 20 часов 45 минут)</w:t>
      </w:r>
      <w:r w:rsidRPr="004D2C86">
        <w:rPr>
          <w:rFonts w:ascii="Times New Roman" w:hAnsi="Times New Roman"/>
          <w:sz w:val="28"/>
          <w:szCs w:val="28"/>
        </w:rPr>
        <w:t>.</w:t>
      </w:r>
    </w:p>
    <w:p w:rsidR="005102E0" w:rsidRPr="004D2C86" w:rsidRDefault="005102E0" w:rsidP="004D2C86">
      <w:pPr>
        <w:pStyle w:val="BodyTextIndent"/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D2C86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4D2C86">
        <w:rPr>
          <w:rFonts w:ascii="Times New Roman" w:hAnsi="Times New Roman"/>
          <w:sz w:val="28"/>
          <w:szCs w:val="28"/>
        </w:rPr>
        <w:t>Выдать зарегистрированному кандидату Панову Андрею Борисовичу удостоверение установленного образца.</w:t>
      </w:r>
    </w:p>
    <w:p w:rsidR="005102E0" w:rsidRPr="00582AF5" w:rsidRDefault="005102E0" w:rsidP="004D2C86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D2C86"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4D2C86">
        <w:rPr>
          <w:rFonts w:ascii="Times New Roman" w:hAnsi="Times New Roman"/>
          <w:sz w:val="28"/>
          <w:szCs w:val="28"/>
        </w:rPr>
        <w:t>Включить зарегистрированного</w:t>
      </w:r>
      <w:r w:rsidRPr="00582AF5">
        <w:rPr>
          <w:rFonts w:ascii="Times New Roman" w:hAnsi="Times New Roman"/>
          <w:sz w:val="28"/>
          <w:szCs w:val="28"/>
        </w:rPr>
        <w:t xml:space="preserve"> кандидата </w:t>
      </w:r>
      <w:r w:rsidRPr="003D3A96">
        <w:rPr>
          <w:rFonts w:ascii="Times New Roman" w:hAnsi="Times New Roman"/>
          <w:sz w:val="28"/>
          <w:szCs w:val="28"/>
        </w:rPr>
        <w:t>Панова Андрея Борисовича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582AF5">
        <w:rPr>
          <w:rFonts w:ascii="Times New Roman" w:hAnsi="Times New Roman"/>
          <w:sz w:val="28"/>
          <w:szCs w:val="28"/>
        </w:rPr>
        <w:t>в избирательный бюллетень для голосования на выборах депутатов Совета городского округа «Город Нарьян-Мар» четвёртого созыва».</w:t>
      </w:r>
    </w:p>
    <w:p w:rsidR="005102E0" w:rsidRPr="00582AF5" w:rsidRDefault="005102E0" w:rsidP="004D2C86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4. Направить настоящее постановление в Совет городского округа «Город Нарьян-Мар» для размещения на официальном сайте.</w:t>
      </w:r>
    </w:p>
    <w:p w:rsidR="005102E0" w:rsidRPr="00582AF5" w:rsidRDefault="005102E0" w:rsidP="004D2C86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5102E0" w:rsidRPr="004D7857" w:rsidRDefault="005102E0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5102E0" w:rsidRPr="004D7857" w:rsidTr="00C54E5C">
        <w:tc>
          <w:tcPr>
            <w:tcW w:w="5599" w:type="dxa"/>
          </w:tcPr>
          <w:p w:rsidR="005102E0" w:rsidRPr="004D7857" w:rsidRDefault="005102E0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5102E0" w:rsidRDefault="005102E0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5102E0" w:rsidRPr="004D7857" w:rsidRDefault="005102E0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5102E0" w:rsidRPr="004D7857" w:rsidTr="00C54E5C">
        <w:tc>
          <w:tcPr>
            <w:tcW w:w="5599" w:type="dxa"/>
          </w:tcPr>
          <w:p w:rsidR="005102E0" w:rsidRPr="004D7857" w:rsidRDefault="005102E0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5102E0" w:rsidRPr="004D7857" w:rsidRDefault="005102E0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102E0" w:rsidRPr="004D7857" w:rsidRDefault="005102E0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102E0" w:rsidRPr="004D7857" w:rsidRDefault="005102E0" w:rsidP="00582AF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Л.Ф. Прялухина</w:t>
            </w:r>
          </w:p>
        </w:tc>
      </w:tr>
    </w:tbl>
    <w:p w:rsidR="005102E0" w:rsidRDefault="005102E0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5102E0" w:rsidSect="0088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2E0" w:rsidRDefault="005102E0" w:rsidP="00D005F6">
      <w:pPr>
        <w:spacing w:after="0" w:line="240" w:lineRule="auto"/>
      </w:pPr>
      <w:r>
        <w:separator/>
      </w:r>
    </w:p>
  </w:endnote>
  <w:endnote w:type="continuationSeparator" w:id="1">
    <w:p w:rsidR="005102E0" w:rsidRDefault="005102E0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2E0" w:rsidRDefault="005102E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2E0" w:rsidRDefault="005102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2E0" w:rsidRDefault="005102E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2E0" w:rsidRDefault="005102E0" w:rsidP="00D005F6">
      <w:pPr>
        <w:spacing w:after="0" w:line="240" w:lineRule="auto"/>
      </w:pPr>
      <w:r>
        <w:separator/>
      </w:r>
    </w:p>
  </w:footnote>
  <w:footnote w:type="continuationSeparator" w:id="1">
    <w:p w:rsidR="005102E0" w:rsidRDefault="005102E0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2E0" w:rsidRDefault="005102E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2E0" w:rsidRDefault="005102E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2E0" w:rsidRDefault="005102E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B9"/>
    <w:multiLevelType w:val="hybridMultilevel"/>
    <w:tmpl w:val="9A122A22"/>
    <w:lvl w:ilvl="0" w:tplc="B3B0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55716"/>
    <w:rsid w:val="00076B6A"/>
    <w:rsid w:val="00076DA3"/>
    <w:rsid w:val="000E6ABD"/>
    <w:rsid w:val="0012663B"/>
    <w:rsid w:val="002031BD"/>
    <w:rsid w:val="00222D08"/>
    <w:rsid w:val="00227336"/>
    <w:rsid w:val="0029140F"/>
    <w:rsid w:val="003101FA"/>
    <w:rsid w:val="00314B01"/>
    <w:rsid w:val="003949C3"/>
    <w:rsid w:val="003B70ED"/>
    <w:rsid w:val="003D3A96"/>
    <w:rsid w:val="003D7920"/>
    <w:rsid w:val="004052DC"/>
    <w:rsid w:val="00424C4C"/>
    <w:rsid w:val="00431865"/>
    <w:rsid w:val="004B4484"/>
    <w:rsid w:val="004D2C86"/>
    <w:rsid w:val="004D7857"/>
    <w:rsid w:val="004E30D9"/>
    <w:rsid w:val="004F0D0C"/>
    <w:rsid w:val="005102E0"/>
    <w:rsid w:val="005570B3"/>
    <w:rsid w:val="00582AF5"/>
    <w:rsid w:val="005B0B96"/>
    <w:rsid w:val="005C0E0A"/>
    <w:rsid w:val="005D6D74"/>
    <w:rsid w:val="005D6DB4"/>
    <w:rsid w:val="005F0660"/>
    <w:rsid w:val="00613722"/>
    <w:rsid w:val="00631695"/>
    <w:rsid w:val="0066224E"/>
    <w:rsid w:val="00665E06"/>
    <w:rsid w:val="00743F4E"/>
    <w:rsid w:val="0075031E"/>
    <w:rsid w:val="00790CE1"/>
    <w:rsid w:val="007C3D2B"/>
    <w:rsid w:val="007C70B1"/>
    <w:rsid w:val="007D0DD4"/>
    <w:rsid w:val="0086072B"/>
    <w:rsid w:val="008854A4"/>
    <w:rsid w:val="008A36E3"/>
    <w:rsid w:val="008C520E"/>
    <w:rsid w:val="008D3055"/>
    <w:rsid w:val="00961CF9"/>
    <w:rsid w:val="00972F65"/>
    <w:rsid w:val="00980BBA"/>
    <w:rsid w:val="009F2219"/>
    <w:rsid w:val="00A1375A"/>
    <w:rsid w:val="00A53838"/>
    <w:rsid w:val="00A72857"/>
    <w:rsid w:val="00A96AED"/>
    <w:rsid w:val="00AE07B9"/>
    <w:rsid w:val="00AF74BF"/>
    <w:rsid w:val="00B13456"/>
    <w:rsid w:val="00B46A2A"/>
    <w:rsid w:val="00B667F0"/>
    <w:rsid w:val="00B8009B"/>
    <w:rsid w:val="00B87C85"/>
    <w:rsid w:val="00B960BF"/>
    <w:rsid w:val="00C143D8"/>
    <w:rsid w:val="00C277C5"/>
    <w:rsid w:val="00C52CA9"/>
    <w:rsid w:val="00C54E5C"/>
    <w:rsid w:val="00C6213B"/>
    <w:rsid w:val="00CC3F26"/>
    <w:rsid w:val="00CE63F6"/>
    <w:rsid w:val="00CF293A"/>
    <w:rsid w:val="00D005F6"/>
    <w:rsid w:val="00D0573D"/>
    <w:rsid w:val="00D86080"/>
    <w:rsid w:val="00E3223D"/>
    <w:rsid w:val="00E43A69"/>
    <w:rsid w:val="00E520C6"/>
    <w:rsid w:val="00E53947"/>
    <w:rsid w:val="00E54B22"/>
    <w:rsid w:val="00EA200F"/>
    <w:rsid w:val="00EB1ABC"/>
    <w:rsid w:val="00F14121"/>
    <w:rsid w:val="00F53C97"/>
    <w:rsid w:val="00F85FED"/>
    <w:rsid w:val="00FB468B"/>
    <w:rsid w:val="00FF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BodyTextIndent">
    <w:name w:val="Body Text Indent"/>
    <w:basedOn w:val="Normal"/>
    <w:link w:val="BodyTextIndentChar"/>
    <w:uiPriority w:val="99"/>
    <w:semiHidden/>
    <w:rsid w:val="00D05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73D"/>
    <w:rPr>
      <w:rFonts w:cs="Times New Roman"/>
      <w:lang w:eastAsia="en-US"/>
    </w:rPr>
  </w:style>
  <w:style w:type="character" w:styleId="Strong">
    <w:name w:val="Strong"/>
    <w:basedOn w:val="DefaultParagraphFont"/>
    <w:uiPriority w:val="99"/>
    <w:qFormat/>
    <w:locked/>
    <w:rsid w:val="000E6AB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541</Words>
  <Characters>3085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26</cp:revision>
  <cp:lastPrinted>2019-07-01T17:19:00Z</cp:lastPrinted>
  <dcterms:created xsi:type="dcterms:W3CDTF">2019-07-03T12:11:00Z</dcterms:created>
  <dcterms:modified xsi:type="dcterms:W3CDTF">2019-07-05T12:07:00Z</dcterms:modified>
</cp:coreProperties>
</file>