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68" w:rsidRDefault="005D5768">
      <w:pPr>
        <w:pStyle w:val="ConsPlusTitlePage"/>
      </w:pPr>
      <w:r>
        <w:t xml:space="preserve">Документ предоставлен </w:t>
      </w:r>
      <w:hyperlink r:id="rId5" w:history="1">
        <w:r>
          <w:rPr>
            <w:color w:val="0000FF"/>
          </w:rPr>
          <w:t>КонсультантПлюс</w:t>
        </w:r>
      </w:hyperlink>
      <w:r>
        <w:br/>
      </w:r>
    </w:p>
    <w:p w:rsidR="005D5768" w:rsidRDefault="005D5768">
      <w:pPr>
        <w:pStyle w:val="ConsPlusNormal"/>
        <w:jc w:val="both"/>
        <w:outlineLvl w:val="0"/>
      </w:pPr>
    </w:p>
    <w:p w:rsidR="005D5768" w:rsidRDefault="005D5768">
      <w:pPr>
        <w:pStyle w:val="ConsPlusTitle"/>
        <w:jc w:val="center"/>
        <w:outlineLvl w:val="0"/>
      </w:pPr>
      <w:r>
        <w:t>СОВЕТ ГОРОДСКОГО ОКРУГА "ГОРОД НАРЬЯН-МАР"</w:t>
      </w:r>
    </w:p>
    <w:p w:rsidR="005D5768" w:rsidRDefault="005D5768">
      <w:pPr>
        <w:pStyle w:val="ConsPlusTitle"/>
        <w:jc w:val="center"/>
      </w:pPr>
      <w:r>
        <w:t>29-я сессия III созыва</w:t>
      </w:r>
    </w:p>
    <w:p w:rsidR="005D5768" w:rsidRDefault="005D5768">
      <w:pPr>
        <w:pStyle w:val="ConsPlusTitle"/>
        <w:jc w:val="center"/>
      </w:pPr>
    </w:p>
    <w:p w:rsidR="005D5768" w:rsidRDefault="005D5768">
      <w:pPr>
        <w:pStyle w:val="ConsPlusTitle"/>
        <w:jc w:val="center"/>
      </w:pPr>
      <w:r>
        <w:t>РЕШЕНИЕ</w:t>
      </w:r>
    </w:p>
    <w:p w:rsidR="005D5768" w:rsidRDefault="005D5768">
      <w:pPr>
        <w:pStyle w:val="ConsPlusTitle"/>
        <w:jc w:val="center"/>
      </w:pPr>
      <w:r>
        <w:t>от 28 сентября 2016 г. N 268-р</w:t>
      </w:r>
    </w:p>
    <w:p w:rsidR="005D5768" w:rsidRDefault="005D5768">
      <w:pPr>
        <w:pStyle w:val="ConsPlusTitle"/>
        <w:jc w:val="center"/>
      </w:pPr>
    </w:p>
    <w:p w:rsidR="005D5768" w:rsidRDefault="005D5768">
      <w:pPr>
        <w:pStyle w:val="ConsPlusTitle"/>
        <w:jc w:val="center"/>
      </w:pPr>
      <w:r>
        <w:t>ОБ УТВЕРЖДЕНИИ ПОЛОЖЕНИЯ "О ПОРЯДКЕ ПРОВЕДЕНИЯ КОНКУРСА</w:t>
      </w:r>
    </w:p>
    <w:p w:rsidR="005D5768" w:rsidRDefault="005D5768">
      <w:pPr>
        <w:pStyle w:val="ConsPlusTitle"/>
        <w:jc w:val="center"/>
      </w:pPr>
      <w:r>
        <w:t xml:space="preserve">ПО ОТБОРУ КАНДИДАТУР НА ДОЛЖНОСТЬ ГЛАВЫ </w:t>
      </w:r>
      <w:proofErr w:type="gramStart"/>
      <w:r>
        <w:t>МУНИЦИПАЛЬНОГО</w:t>
      </w:r>
      <w:proofErr w:type="gramEnd"/>
    </w:p>
    <w:p w:rsidR="005D5768" w:rsidRDefault="005D5768">
      <w:pPr>
        <w:pStyle w:val="ConsPlusTitle"/>
        <w:jc w:val="center"/>
      </w:pPr>
      <w:proofErr w:type="gramStart"/>
      <w:r>
        <w:t>ОБРАЗОВАНИИ</w:t>
      </w:r>
      <w:proofErr w:type="gramEnd"/>
      <w:r>
        <w:t xml:space="preserve"> "ГОРОДСКОЙ ОКРУГ "ГОРОД НАРЬЯН-МАР"</w:t>
      </w:r>
    </w:p>
    <w:p w:rsidR="005D5768" w:rsidRDefault="005D57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7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68" w:rsidRDefault="005D57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5768" w:rsidRDefault="005D57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5768" w:rsidRDefault="005D5768">
            <w:pPr>
              <w:pStyle w:val="ConsPlusNormal"/>
              <w:jc w:val="center"/>
            </w:pPr>
            <w:r>
              <w:rPr>
                <w:color w:val="392C69"/>
              </w:rPr>
              <w:t>Список изменяющих документов</w:t>
            </w:r>
          </w:p>
          <w:p w:rsidR="005D5768" w:rsidRDefault="005D5768">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Совета городского округа "Город Нарьян-Мар"</w:t>
            </w:r>
            <w:proofErr w:type="gramEnd"/>
          </w:p>
          <w:p w:rsidR="005D5768" w:rsidRDefault="005D5768">
            <w:pPr>
              <w:pStyle w:val="ConsPlusNormal"/>
              <w:jc w:val="center"/>
            </w:pPr>
            <w:r>
              <w:rPr>
                <w:color w:val="392C69"/>
              </w:rPr>
              <w:t>от 27.02.2020 N 64-р)</w:t>
            </w:r>
          </w:p>
        </w:tc>
        <w:tc>
          <w:tcPr>
            <w:tcW w:w="113" w:type="dxa"/>
            <w:tcBorders>
              <w:top w:val="nil"/>
              <w:left w:val="nil"/>
              <w:bottom w:val="nil"/>
              <w:right w:val="nil"/>
            </w:tcBorders>
            <w:shd w:val="clear" w:color="auto" w:fill="F4F3F8"/>
            <w:tcMar>
              <w:top w:w="0" w:type="dxa"/>
              <w:left w:w="0" w:type="dxa"/>
              <w:bottom w:w="0" w:type="dxa"/>
              <w:right w:w="0" w:type="dxa"/>
            </w:tcMar>
          </w:tcPr>
          <w:p w:rsidR="005D5768" w:rsidRDefault="005D5768">
            <w:pPr>
              <w:spacing w:after="1" w:line="0" w:lineRule="atLeast"/>
            </w:pPr>
          </w:p>
        </w:tc>
      </w:tr>
    </w:tbl>
    <w:p w:rsidR="005D5768" w:rsidRDefault="005D5768">
      <w:pPr>
        <w:pStyle w:val="ConsPlusNormal"/>
        <w:jc w:val="both"/>
      </w:pPr>
    </w:p>
    <w:p w:rsidR="005D5768" w:rsidRDefault="005D5768">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hyperlink r:id="rId9"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roofErr w:type="gramEnd"/>
    </w:p>
    <w:p w:rsidR="005D5768" w:rsidRDefault="005D5768">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конкурса по отбору кандидатур на должность главы муниципального образования "Городской округ "Город Нарьян-Мар" (приложение).</w:t>
      </w:r>
    </w:p>
    <w:p w:rsidR="005D5768" w:rsidRDefault="005D5768">
      <w:pPr>
        <w:pStyle w:val="ConsPlusNormal"/>
        <w:spacing w:before="220"/>
        <w:ind w:firstLine="540"/>
        <w:jc w:val="both"/>
      </w:pPr>
      <w:r>
        <w:t>2. Настоящее решение вступает в силу после его официального опубликования.</w:t>
      </w:r>
    </w:p>
    <w:p w:rsidR="005D5768" w:rsidRDefault="005D5768">
      <w:pPr>
        <w:pStyle w:val="ConsPlusNormal"/>
        <w:jc w:val="both"/>
      </w:pPr>
    </w:p>
    <w:p w:rsidR="005D5768" w:rsidRDefault="005D5768">
      <w:pPr>
        <w:pStyle w:val="ConsPlusNormal"/>
        <w:jc w:val="right"/>
      </w:pPr>
      <w:r>
        <w:t>Глава городского округа</w:t>
      </w:r>
    </w:p>
    <w:p w:rsidR="005D5768" w:rsidRDefault="005D5768">
      <w:pPr>
        <w:pStyle w:val="ConsPlusNormal"/>
        <w:jc w:val="right"/>
      </w:pPr>
      <w:r>
        <w:t>"Город Нарьян-Мар"</w:t>
      </w:r>
    </w:p>
    <w:p w:rsidR="005D5768" w:rsidRDefault="005D5768">
      <w:pPr>
        <w:pStyle w:val="ConsPlusNormal"/>
        <w:jc w:val="right"/>
      </w:pPr>
      <w:r>
        <w:t>Т.В.ФЕДОРОВА</w:t>
      </w:r>
    </w:p>
    <w:p w:rsidR="005D5768" w:rsidRDefault="005D5768">
      <w:pPr>
        <w:pStyle w:val="ConsPlusNormal"/>
        <w:jc w:val="both"/>
      </w:pPr>
    </w:p>
    <w:p w:rsidR="005D5768" w:rsidRDefault="005D5768">
      <w:pPr>
        <w:pStyle w:val="ConsPlusNormal"/>
        <w:jc w:val="right"/>
      </w:pPr>
      <w:r>
        <w:t>Председатель Совета городского</w:t>
      </w:r>
    </w:p>
    <w:p w:rsidR="005D5768" w:rsidRDefault="005D5768">
      <w:pPr>
        <w:pStyle w:val="ConsPlusNormal"/>
        <w:jc w:val="right"/>
      </w:pPr>
      <w:r>
        <w:t>округа "Город Нарьян-Мар"</w:t>
      </w:r>
    </w:p>
    <w:p w:rsidR="005D5768" w:rsidRDefault="005D5768">
      <w:pPr>
        <w:pStyle w:val="ConsPlusNormal"/>
        <w:jc w:val="right"/>
      </w:pPr>
      <w:r>
        <w:t>О.В.СТАРОСТИНА</w:t>
      </w: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right"/>
        <w:outlineLvl w:val="0"/>
      </w:pPr>
      <w:r>
        <w:t>Приложение</w:t>
      </w:r>
    </w:p>
    <w:p w:rsidR="005D5768" w:rsidRDefault="005D5768">
      <w:pPr>
        <w:pStyle w:val="ConsPlusNormal"/>
        <w:jc w:val="right"/>
      </w:pPr>
      <w:r>
        <w:t>к решению Совета городского</w:t>
      </w:r>
    </w:p>
    <w:p w:rsidR="005D5768" w:rsidRDefault="005D5768">
      <w:pPr>
        <w:pStyle w:val="ConsPlusNormal"/>
        <w:jc w:val="right"/>
      </w:pPr>
      <w:r>
        <w:t>округа "Город Нарьян-Мар"</w:t>
      </w:r>
    </w:p>
    <w:p w:rsidR="005D5768" w:rsidRDefault="005D5768">
      <w:pPr>
        <w:pStyle w:val="ConsPlusNormal"/>
        <w:jc w:val="right"/>
      </w:pPr>
      <w:r>
        <w:t>от 28.09.2016 N 268-р</w:t>
      </w:r>
    </w:p>
    <w:p w:rsidR="005D5768" w:rsidRDefault="005D5768">
      <w:pPr>
        <w:pStyle w:val="ConsPlusNormal"/>
        <w:jc w:val="both"/>
      </w:pPr>
    </w:p>
    <w:p w:rsidR="005D5768" w:rsidRDefault="005D5768">
      <w:pPr>
        <w:pStyle w:val="ConsPlusTitle"/>
        <w:jc w:val="center"/>
      </w:pPr>
      <w:bookmarkStart w:id="0" w:name="P35"/>
      <w:bookmarkEnd w:id="0"/>
      <w:r>
        <w:t>ПОЛОЖЕНИЕ</w:t>
      </w:r>
    </w:p>
    <w:p w:rsidR="005D5768" w:rsidRDefault="005D5768">
      <w:pPr>
        <w:pStyle w:val="ConsPlusTitle"/>
        <w:jc w:val="center"/>
      </w:pPr>
      <w:r>
        <w:t>"О ПОРЯДКЕ ПРОВЕДЕНИЯ КОНКУРСА ПО ОТБОРУ КАНДИДАТУР</w:t>
      </w:r>
    </w:p>
    <w:p w:rsidR="005D5768" w:rsidRDefault="005D5768">
      <w:pPr>
        <w:pStyle w:val="ConsPlusTitle"/>
        <w:jc w:val="center"/>
      </w:pPr>
      <w:r>
        <w:t>НА ДОЛЖНОСТЬ ГЛАВЫ МУНИЦИПАЛЬНОГО ОБРАЗОВАНИЯ</w:t>
      </w:r>
    </w:p>
    <w:p w:rsidR="005D5768" w:rsidRDefault="005D5768">
      <w:pPr>
        <w:pStyle w:val="ConsPlusTitle"/>
        <w:jc w:val="center"/>
      </w:pPr>
      <w:r>
        <w:t>"ГОРОДСКОЙ ОКРУГ "ГОРОД НАРЬЯН-МАР"</w:t>
      </w:r>
    </w:p>
    <w:p w:rsidR="005D5768" w:rsidRDefault="005D57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7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68" w:rsidRDefault="005D57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5768" w:rsidRDefault="005D57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5768" w:rsidRDefault="005D5768">
            <w:pPr>
              <w:pStyle w:val="ConsPlusNormal"/>
              <w:jc w:val="center"/>
            </w:pPr>
            <w:r>
              <w:rPr>
                <w:color w:val="392C69"/>
              </w:rPr>
              <w:t>Список изменяющих документов</w:t>
            </w:r>
          </w:p>
          <w:p w:rsidR="005D5768" w:rsidRDefault="005D5768">
            <w:pPr>
              <w:pStyle w:val="ConsPlusNormal"/>
              <w:jc w:val="center"/>
            </w:pPr>
            <w:proofErr w:type="gramStart"/>
            <w:r>
              <w:rPr>
                <w:color w:val="392C69"/>
              </w:rPr>
              <w:t xml:space="preserve">(в ред. </w:t>
            </w:r>
            <w:hyperlink r:id="rId10" w:history="1">
              <w:r>
                <w:rPr>
                  <w:color w:val="0000FF"/>
                </w:rPr>
                <w:t>решения</w:t>
              </w:r>
            </w:hyperlink>
            <w:r>
              <w:rPr>
                <w:color w:val="392C69"/>
              </w:rPr>
              <w:t xml:space="preserve"> Совета городского округа "Город Нарьян-Мар"</w:t>
            </w:r>
            <w:proofErr w:type="gramEnd"/>
          </w:p>
          <w:p w:rsidR="005D5768" w:rsidRDefault="005D5768">
            <w:pPr>
              <w:pStyle w:val="ConsPlusNormal"/>
              <w:jc w:val="center"/>
            </w:pPr>
            <w:r>
              <w:rPr>
                <w:color w:val="392C69"/>
              </w:rPr>
              <w:t>от 27.02.2020 N 64-р)</w:t>
            </w:r>
          </w:p>
        </w:tc>
        <w:tc>
          <w:tcPr>
            <w:tcW w:w="113" w:type="dxa"/>
            <w:tcBorders>
              <w:top w:val="nil"/>
              <w:left w:val="nil"/>
              <w:bottom w:val="nil"/>
              <w:right w:val="nil"/>
            </w:tcBorders>
            <w:shd w:val="clear" w:color="auto" w:fill="F4F3F8"/>
            <w:tcMar>
              <w:top w:w="0" w:type="dxa"/>
              <w:left w:w="0" w:type="dxa"/>
              <w:bottom w:w="0" w:type="dxa"/>
              <w:right w:w="0" w:type="dxa"/>
            </w:tcMar>
          </w:tcPr>
          <w:p w:rsidR="005D5768" w:rsidRDefault="005D5768">
            <w:pPr>
              <w:spacing w:after="1" w:line="0" w:lineRule="atLeast"/>
            </w:pPr>
          </w:p>
        </w:tc>
      </w:tr>
    </w:tbl>
    <w:p w:rsidR="005D5768" w:rsidRDefault="005D5768">
      <w:pPr>
        <w:pStyle w:val="ConsPlusNormal"/>
        <w:jc w:val="both"/>
      </w:pPr>
    </w:p>
    <w:p w:rsidR="005D5768" w:rsidRDefault="005D5768">
      <w:pPr>
        <w:pStyle w:val="ConsPlusTitle"/>
        <w:jc w:val="center"/>
        <w:outlineLvl w:val="1"/>
      </w:pPr>
      <w:r>
        <w:t>1. Общие положения</w:t>
      </w:r>
    </w:p>
    <w:p w:rsidR="005D5768" w:rsidRDefault="005D5768">
      <w:pPr>
        <w:pStyle w:val="ConsPlusNormal"/>
        <w:jc w:val="both"/>
      </w:pPr>
    </w:p>
    <w:p w:rsidR="005D5768" w:rsidRDefault="005D5768">
      <w:pPr>
        <w:pStyle w:val="ConsPlusNormal"/>
        <w:ind w:firstLine="540"/>
        <w:jc w:val="both"/>
      </w:pPr>
      <w:r>
        <w:t xml:space="preserve">1.1. Настоящее Положение разработано 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законом</w:t>
        </w:r>
      </w:hyperlink>
      <w:r>
        <w:t xml:space="preserve">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hyperlink r:id="rId13" w:history="1">
        <w:r>
          <w:rPr>
            <w:color w:val="0000FF"/>
          </w:rPr>
          <w:t>Уставом</w:t>
        </w:r>
      </w:hyperlink>
      <w:r>
        <w:t xml:space="preserve"> муниципального образования "Городской округ "Город Нарьян-Мар".</w:t>
      </w:r>
    </w:p>
    <w:p w:rsidR="005D5768" w:rsidRDefault="005D5768">
      <w:pPr>
        <w:pStyle w:val="ConsPlusNormal"/>
        <w:jc w:val="both"/>
      </w:pPr>
      <w:r>
        <w:t xml:space="preserve">(в ред. </w:t>
      </w:r>
      <w:hyperlink r:id="rId14"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Положение устанавливает порядок и условия проведения конкурса по отбору кандидатур на должность главы муниципального образования "Городской округ "Город Нарьян-Мар", а также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"Городской округ "Город Нарьян-Мар" полномочий по решению вопросов местного значения.</w:t>
      </w:r>
    </w:p>
    <w:p w:rsidR="005D5768" w:rsidRDefault="005D5768">
      <w:pPr>
        <w:pStyle w:val="ConsPlusNormal"/>
        <w:spacing w:before="220"/>
        <w:ind w:firstLine="540"/>
        <w:jc w:val="both"/>
      </w:pPr>
      <w:r>
        <w:t xml:space="preserve">1.2. </w:t>
      </w:r>
      <w:proofErr w:type="gramStart"/>
      <w:r>
        <w:t>Целью проведения конкурса по отбору кандидатур на должность главы муниципального образования "Городской округ "Город Нарьян-Мар" (далее - конкурс) является отбор на альтернативной основе для представления в Совет городского округа "Город Нарьян-Мар" не менее двух, наиболее подготовленных кандидатов,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главы муниципального образования "Городской округ "Город Нарьян-Мар</w:t>
      </w:r>
      <w:proofErr w:type="gramEnd"/>
      <w:r>
        <w:t>" (</w:t>
      </w:r>
      <w:proofErr w:type="gramStart"/>
      <w:r>
        <w:t>далее - глава муниципального образования) по решению вопросов местного значения муниципального образования "Городской округ "Город Нарьян-Мар", обеспечивать осуществление органами местного самоуправления муниципального образования "Городской округ "Город Нарьян-Мар" полномочий по решению вопросов местного значения муниципального образования "Городской округ "Город Нарьян-Мар" и отдельных государственных полномочий, переданных органам местного самоуправления муниципального образования "Городской округ "Город Нарьян-Мар" федеральными законами и законами Ненецкого автономного округа.</w:t>
      </w:r>
      <w:proofErr w:type="gramEnd"/>
    </w:p>
    <w:p w:rsidR="005D5768" w:rsidRDefault="005D5768">
      <w:pPr>
        <w:pStyle w:val="ConsPlusNormal"/>
        <w:spacing w:before="220"/>
        <w:ind w:firstLine="540"/>
        <w:jc w:val="both"/>
      </w:pPr>
      <w: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15" w:history="1">
        <w:r>
          <w:rPr>
            <w:color w:val="0000FF"/>
          </w:rPr>
          <w:t>Конституцией</w:t>
        </w:r>
      </w:hyperlink>
      <w:r>
        <w:t xml:space="preserve"> Российской Федерации, законодательством Российской Федерации и законодательством Ненецкого автономного округа.</w:t>
      </w:r>
    </w:p>
    <w:p w:rsidR="005D5768" w:rsidRDefault="005D5768">
      <w:pPr>
        <w:pStyle w:val="ConsPlusNormal"/>
        <w:jc w:val="both"/>
      </w:pPr>
    </w:p>
    <w:p w:rsidR="005D5768" w:rsidRDefault="005D5768">
      <w:pPr>
        <w:pStyle w:val="ConsPlusTitle"/>
        <w:jc w:val="center"/>
        <w:outlineLvl w:val="1"/>
      </w:pPr>
      <w:r>
        <w:t>2. Принятие решения о проведении конкурса</w:t>
      </w:r>
    </w:p>
    <w:p w:rsidR="005D5768" w:rsidRDefault="005D5768">
      <w:pPr>
        <w:pStyle w:val="ConsPlusNormal"/>
        <w:jc w:val="both"/>
      </w:pPr>
    </w:p>
    <w:p w:rsidR="005D5768" w:rsidRDefault="005D5768">
      <w:pPr>
        <w:pStyle w:val="ConsPlusNormal"/>
        <w:ind w:firstLine="540"/>
        <w:jc w:val="both"/>
      </w:pPr>
      <w:r>
        <w:t>2.1. Совет городского округа "Город Нарьян-Мар" (далее - городской Совет) принимает решение о проведении конкурса не ранее чем за 90 календарных дней и не позднее, чем за 80 календарных дней до истечения срока полномочий ранее избранного главы муниципального образования.</w:t>
      </w:r>
    </w:p>
    <w:p w:rsidR="005D5768" w:rsidRDefault="005D5768">
      <w:pPr>
        <w:pStyle w:val="ConsPlusNormal"/>
        <w:spacing w:before="220"/>
        <w:ind w:firstLine="540"/>
        <w:jc w:val="both"/>
      </w:pPr>
      <w:r>
        <w:t>В случае досрочного прекращения полномочий главы муниципального образования решение о проведении конкурса принимается не позднее 10 календарных дней со дня досрочного прекращения полномочий главы муниципального образования.</w:t>
      </w:r>
    </w:p>
    <w:p w:rsidR="005D5768" w:rsidRDefault="005D5768">
      <w:pPr>
        <w:pStyle w:val="ConsPlusNormal"/>
        <w:spacing w:before="220"/>
        <w:ind w:firstLine="540"/>
        <w:jc w:val="both"/>
      </w:pPr>
      <w:r>
        <w:t xml:space="preserve">2.2. Конкурс объявляется решением городского Совета, которое подлежит официальному опубликованию (обнародованию) в порядке, установленном </w:t>
      </w:r>
      <w:hyperlink r:id="rId16" w:history="1">
        <w:r>
          <w:rPr>
            <w:color w:val="0000FF"/>
          </w:rPr>
          <w:t>Уставом</w:t>
        </w:r>
      </w:hyperlink>
      <w:r>
        <w:t xml:space="preserve"> муниципального образования "Городской округ "Город Нарьян-Мар", в течение 7 календарных дней со дня </w:t>
      </w:r>
      <w:r>
        <w:lastRenderedPageBreak/>
        <w:t>принятия решения о проведении конкурса.</w:t>
      </w:r>
    </w:p>
    <w:p w:rsidR="005D5768" w:rsidRDefault="005D5768">
      <w:pPr>
        <w:pStyle w:val="ConsPlusNormal"/>
        <w:spacing w:before="220"/>
        <w:ind w:firstLine="540"/>
        <w:jc w:val="both"/>
      </w:pPr>
      <w:r>
        <w:t xml:space="preserve">Решение о проведении конкурса должно быть опубликовано не </w:t>
      </w:r>
      <w:proofErr w:type="gramStart"/>
      <w:r>
        <w:t>позднее</w:t>
      </w:r>
      <w:proofErr w:type="gramEnd"/>
      <w:r>
        <w:t xml:space="preserve"> чем за 20 дней до дня проведения конкурса.</w:t>
      </w:r>
    </w:p>
    <w:p w:rsidR="005D5768" w:rsidRDefault="005D5768">
      <w:pPr>
        <w:pStyle w:val="ConsPlusNormal"/>
        <w:spacing w:before="220"/>
        <w:ind w:firstLine="540"/>
        <w:jc w:val="both"/>
      </w:pPr>
      <w:r>
        <w:t>2.3. В решении городского Совета об объявлении конкурса указываются:</w:t>
      </w:r>
    </w:p>
    <w:p w:rsidR="005D5768" w:rsidRDefault="005D5768">
      <w:pPr>
        <w:pStyle w:val="ConsPlusNormal"/>
        <w:spacing w:before="220"/>
        <w:ind w:firstLine="540"/>
        <w:jc w:val="both"/>
      </w:pPr>
      <w:r>
        <w:t>1) дата, время и место проведения конкурса;</w:t>
      </w:r>
    </w:p>
    <w:p w:rsidR="005D5768" w:rsidRDefault="005D5768">
      <w:pPr>
        <w:pStyle w:val="ConsPlusNormal"/>
        <w:spacing w:before="220"/>
        <w:ind w:firstLine="540"/>
        <w:jc w:val="both"/>
      </w:pPr>
      <w:proofErr w:type="gramStart"/>
      <w:r>
        <w:t>2) условия конкурса (перечень документов, необходимых для участия в конкурсе, дата и время начала и окончания приема таких документов, адрес места приема документов для участия в конкурсе,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"Город Нарьян-Мар" отдельных государственных полномочий, переданных органам местного самоуправления муниципального образования "Городской округ "Город Нарьян-Мар</w:t>
      </w:r>
      <w:proofErr w:type="gramEnd"/>
      <w:r>
        <w:t>".</w:t>
      </w:r>
    </w:p>
    <w:p w:rsidR="005D5768" w:rsidRDefault="005D5768">
      <w:pPr>
        <w:pStyle w:val="ConsPlusNormal"/>
        <w:jc w:val="both"/>
      </w:pPr>
      <w:r>
        <w:t>(</w:t>
      </w:r>
      <w:proofErr w:type="gramStart"/>
      <w:r>
        <w:t>в</w:t>
      </w:r>
      <w:proofErr w:type="gramEnd"/>
      <w:r>
        <w:t xml:space="preserve"> ред. </w:t>
      </w:r>
      <w:hyperlink r:id="rId17"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2.4. В день принятия решения о проведении конкурса, председатель городского Совета в письменной форме информирует об этом губернатора Ненецкого автономного округа и Собрание депутатов Ненецкого автономного округа.</w:t>
      </w:r>
    </w:p>
    <w:p w:rsidR="005D5768" w:rsidRDefault="005D5768">
      <w:pPr>
        <w:pStyle w:val="ConsPlusNormal"/>
        <w:jc w:val="both"/>
      </w:pPr>
    </w:p>
    <w:p w:rsidR="005D5768" w:rsidRDefault="005D5768">
      <w:pPr>
        <w:pStyle w:val="ConsPlusTitle"/>
        <w:jc w:val="center"/>
        <w:outlineLvl w:val="1"/>
      </w:pPr>
      <w:r>
        <w:t>3. Конкурсная комиссия</w:t>
      </w:r>
    </w:p>
    <w:p w:rsidR="005D5768" w:rsidRDefault="005D5768">
      <w:pPr>
        <w:pStyle w:val="ConsPlusNormal"/>
        <w:jc w:val="both"/>
      </w:pPr>
    </w:p>
    <w:p w:rsidR="005D5768" w:rsidRDefault="005D5768">
      <w:pPr>
        <w:pStyle w:val="ConsPlusNormal"/>
        <w:ind w:firstLine="540"/>
        <w:jc w:val="both"/>
      </w:pPr>
      <w:r>
        <w:t>3.1. Для проведения конкурса решением городского Совета формируется конкурсная комиссия.</w:t>
      </w:r>
    </w:p>
    <w:p w:rsidR="005D5768" w:rsidRDefault="005D5768">
      <w:pPr>
        <w:pStyle w:val="ConsPlusNormal"/>
        <w:spacing w:before="220"/>
        <w:ind w:firstLine="540"/>
        <w:jc w:val="both"/>
      </w:pPr>
      <w:r>
        <w:t>Общее число членов конкурсной комиссии составляет десять человек.</w:t>
      </w:r>
    </w:p>
    <w:p w:rsidR="005D5768" w:rsidRDefault="005D5768">
      <w:pPr>
        <w:pStyle w:val="ConsPlusNormal"/>
        <w:spacing w:before="220"/>
        <w:ind w:firstLine="540"/>
        <w:jc w:val="both"/>
      </w:pPr>
      <w:bookmarkStart w:id="1" w:name="P67"/>
      <w:bookmarkEnd w:id="1"/>
      <w:r>
        <w:t>3.2. При формировании конкурсной комиссии половина ее членов назначается решением городского Совета, а другая половина - губернатором Ненецкого автономного округа.</w:t>
      </w:r>
    </w:p>
    <w:p w:rsidR="005D5768" w:rsidRDefault="005D5768">
      <w:pPr>
        <w:pStyle w:val="ConsPlusNormal"/>
        <w:jc w:val="both"/>
      </w:pPr>
      <w:r>
        <w:t xml:space="preserve">(в ред. </w:t>
      </w:r>
      <w:hyperlink r:id="rId18"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bookmarkStart w:id="2" w:name="P69"/>
      <w:bookmarkEnd w:id="2"/>
      <w:r>
        <w:t>3.3. В состав членов конкурсной комиссии, назначаемых городским Советом, включаются депутаты городского Совета.</w:t>
      </w:r>
    </w:p>
    <w:p w:rsidR="005D5768" w:rsidRDefault="005D5768">
      <w:pPr>
        <w:pStyle w:val="ConsPlusNormal"/>
        <w:spacing w:before="220"/>
        <w:ind w:firstLine="540"/>
        <w:jc w:val="both"/>
      </w:pPr>
      <w:bookmarkStart w:id="3" w:name="P70"/>
      <w:bookmarkEnd w:id="3"/>
      <w:r>
        <w:t>3.4. Члены конкурсной комиссии из числа депутатов определяются на сессии городского Совета открытым голосованием. Назначение членов конкурсной комиссии, формируемой городским Советом, осуществляется на сессии, на которой принимается решение о проведении конкурса.</w:t>
      </w:r>
    </w:p>
    <w:p w:rsidR="005D5768" w:rsidRDefault="005D5768">
      <w:pPr>
        <w:pStyle w:val="ConsPlusNormal"/>
        <w:spacing w:before="220"/>
        <w:ind w:firstLine="540"/>
        <w:jc w:val="both"/>
      </w:pPr>
      <w:r>
        <w:t>3.5. Правом выдвижения кандидатур для их назначения в состав конкурсной комиссии (далее - кандидатура, кандидатуры) обладают депутаты городского Совета. Выдвижение кандидатур осуществляется на сессии городского Совета, на которой рассматривается проект решения городского Совета о назначении членов конкурсной комиссии. Выдвинутый депутат городского Совета в случае несогласия со своим выдвижением может отозвать свою кандидатуру (взять самоотвод). Заявление депутата городского Совета о самоотводе принимается без обсуждения и голосования.</w:t>
      </w:r>
    </w:p>
    <w:p w:rsidR="005D5768" w:rsidRDefault="005D5768">
      <w:pPr>
        <w:pStyle w:val="ConsPlusNormal"/>
        <w:spacing w:before="220"/>
        <w:ind w:firstLine="540"/>
        <w:jc w:val="both"/>
      </w:pPr>
      <w:r>
        <w:t>3.6. Перед началом открытого голосования председательствующий сообщает количество предложенных кандидатур, которые ставятся на голосование в хронологическом порядке поступления предложений.</w:t>
      </w:r>
    </w:p>
    <w:p w:rsidR="005D5768" w:rsidRDefault="005D5768">
      <w:pPr>
        <w:pStyle w:val="ConsPlusNormal"/>
        <w:spacing w:before="220"/>
        <w:ind w:firstLine="540"/>
        <w:jc w:val="both"/>
      </w:pPr>
      <w:r>
        <w:t>При голосовании по каждой кандидатуре депутат городского Совета имеет один голос и подает его за предложенную кандидатуру или против нее.</w:t>
      </w:r>
    </w:p>
    <w:p w:rsidR="005D5768" w:rsidRDefault="005D5768">
      <w:pPr>
        <w:pStyle w:val="ConsPlusNormal"/>
        <w:spacing w:before="220"/>
        <w:ind w:firstLine="540"/>
        <w:jc w:val="both"/>
      </w:pPr>
      <w:r>
        <w:t xml:space="preserve">3.7. После подсчета голосов по каждой кандидатуре председательствующий объявляет </w:t>
      </w:r>
      <w:r>
        <w:lastRenderedPageBreak/>
        <w:t>результаты голосования (общее число проголосовавших, число проголосовавших "за" и "против" предложения). Кандидатура считается одобренной, если за нее подано более половины голосов от установленного числа депутатов городского Совета.</w:t>
      </w:r>
    </w:p>
    <w:p w:rsidR="005D5768" w:rsidRDefault="005D5768">
      <w:pPr>
        <w:pStyle w:val="ConsPlusNormal"/>
        <w:spacing w:before="220"/>
        <w:ind w:firstLine="540"/>
        <w:jc w:val="both"/>
      </w:pPr>
      <w:r>
        <w:t>Если по окончании голосования по всем поставленным на голосование кандидатурам необходимое число кандидатур не одобрено, то председательствующий предлагает депутатам городского Совета вновь выдвинуть кандидатуры. Голосование по ним проводится в порядке, предусмотренном настоящим пунктом.</w:t>
      </w:r>
    </w:p>
    <w:p w:rsidR="005D5768" w:rsidRDefault="005D5768">
      <w:pPr>
        <w:pStyle w:val="ConsPlusNormal"/>
        <w:spacing w:before="220"/>
        <w:ind w:firstLine="540"/>
        <w:jc w:val="both"/>
      </w:pPr>
      <w:r>
        <w:t xml:space="preserve">Если в результате голосования количество кандидатов, набравших необходимое для назначения в состав конкурсной комиссии количество голосов, превысит число кандидатов, которых должен назначить городской Совет в соответствии с </w:t>
      </w:r>
      <w:hyperlink w:anchor="P67" w:history="1">
        <w:r>
          <w:rPr>
            <w:color w:val="0000FF"/>
          </w:rPr>
          <w:t>пунктами 3.2</w:t>
        </w:r>
      </w:hyperlink>
      <w:r>
        <w:t xml:space="preserve"> - </w:t>
      </w:r>
      <w:hyperlink w:anchor="P70" w:history="1">
        <w:r>
          <w:rPr>
            <w:color w:val="0000FF"/>
          </w:rPr>
          <w:t>3.4</w:t>
        </w:r>
      </w:hyperlink>
      <w:r>
        <w:t xml:space="preserve"> настоящего Положения, по указанным кандидатурам проводится рейтинговое голосование. В этом случае в состав конкурсной комиссии назначаются кандидаты, получившие наибольшее по отношению к остальным число голосов, поданных "за". При этом голосование "против" и "воздержался" не проводится, а каждый из депутатов вправе голосовать "за" или не голосовать по предлагаемым кандидатурам.</w:t>
      </w:r>
    </w:p>
    <w:p w:rsidR="005D5768" w:rsidRDefault="005D5768">
      <w:pPr>
        <w:pStyle w:val="ConsPlusNormal"/>
        <w:spacing w:before="220"/>
        <w:ind w:firstLine="540"/>
        <w:jc w:val="both"/>
      </w:pPr>
      <w:r>
        <w:t>Результаты голосования фиксируются в протоколе сессии городского Совета.</w:t>
      </w:r>
    </w:p>
    <w:p w:rsidR="005D5768" w:rsidRDefault="005D5768">
      <w:pPr>
        <w:pStyle w:val="ConsPlusNormal"/>
        <w:spacing w:before="220"/>
        <w:ind w:firstLine="540"/>
        <w:jc w:val="both"/>
      </w:pPr>
      <w:r>
        <w:t>3.8. Сведения об одобренных кандидатурах включаются в текст решения городского Совета о назначении членов конкурсной комиссии, по которому отдельное голосование не проводится.</w:t>
      </w:r>
    </w:p>
    <w:p w:rsidR="005D5768" w:rsidRDefault="005D5768">
      <w:pPr>
        <w:pStyle w:val="ConsPlusNormal"/>
        <w:spacing w:before="220"/>
        <w:ind w:firstLine="540"/>
        <w:jc w:val="both"/>
      </w:pPr>
      <w:r>
        <w:t>3.9. После назначения членов конкурсной комиссии городским Советом и назначения членов конкурсной комиссии губернатором Ненецкого автономного округа персональный состав конкурсной комиссия подлежит официальному опубликованию городским Советом в течение 7 календарных дней со дня принятия решения о проведении конкурса.</w:t>
      </w:r>
    </w:p>
    <w:p w:rsidR="005D5768" w:rsidRDefault="005D5768">
      <w:pPr>
        <w:pStyle w:val="ConsPlusNormal"/>
        <w:spacing w:before="220"/>
        <w:ind w:firstLine="540"/>
        <w:jc w:val="both"/>
      </w:pPr>
      <w:bookmarkStart w:id="4" w:name="P80"/>
      <w:bookmarkEnd w:id="4"/>
      <w:r>
        <w:t>3.10. Основаниями для прекращения полномочий члена конкурсной комиссии являются:</w:t>
      </w:r>
    </w:p>
    <w:p w:rsidR="005D5768" w:rsidRDefault="005D5768">
      <w:pPr>
        <w:pStyle w:val="ConsPlusNormal"/>
        <w:spacing w:before="220"/>
        <w:ind w:firstLine="540"/>
        <w:jc w:val="both"/>
      </w:pPr>
      <w:bookmarkStart w:id="5" w:name="P81"/>
      <w:bookmarkEnd w:id="5"/>
      <w:proofErr w:type="gramStart"/>
      <w:r>
        <w:t>1) письменное заявление члена конкурсной комиссии о невозможности участвовать в ее работе;</w:t>
      </w:r>
      <w:proofErr w:type="gramEnd"/>
    </w:p>
    <w:p w:rsidR="005D5768" w:rsidRDefault="005D5768">
      <w:pPr>
        <w:pStyle w:val="ConsPlusNormal"/>
        <w:spacing w:before="220"/>
        <w:ind w:firstLine="540"/>
        <w:jc w:val="both"/>
      </w:pPr>
      <w:bookmarkStart w:id="6" w:name="P82"/>
      <w:bookmarkEnd w:id="6"/>
      <w:r>
        <w:t>2) нахождение члена конкурсной комиссии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или в его подчинении;</w:t>
      </w:r>
    </w:p>
    <w:p w:rsidR="005D5768" w:rsidRDefault="005D5768">
      <w:pPr>
        <w:pStyle w:val="ConsPlusNormal"/>
        <w:spacing w:before="220"/>
        <w:ind w:firstLine="540"/>
        <w:jc w:val="both"/>
      </w:pPr>
      <w:bookmarkStart w:id="7" w:name="P83"/>
      <w:bookmarkEnd w:id="7"/>
      <w:r>
        <w:t>3) участие члена конкурсной комиссии в конкурсе в качестве кандидата.</w:t>
      </w:r>
    </w:p>
    <w:p w:rsidR="005D5768" w:rsidRDefault="005D5768">
      <w:pPr>
        <w:pStyle w:val="ConsPlusNormal"/>
        <w:spacing w:before="220"/>
        <w:ind w:firstLine="540"/>
        <w:jc w:val="both"/>
      </w:pPr>
      <w:r>
        <w:t xml:space="preserve">Полномочия члена конкурсной комиссии по основанию, предусмотренному </w:t>
      </w:r>
      <w:hyperlink w:anchor="P81" w:history="1">
        <w:r>
          <w:rPr>
            <w:color w:val="0000FF"/>
          </w:rPr>
          <w:t>подпунктом 1</w:t>
        </w:r>
      </w:hyperlink>
      <w:r>
        <w:t xml:space="preserve"> настоящего пункта, прекращаются с момента подачи заявления.</w:t>
      </w:r>
    </w:p>
    <w:p w:rsidR="005D5768" w:rsidRDefault="005D5768">
      <w:pPr>
        <w:pStyle w:val="ConsPlusNormal"/>
        <w:spacing w:before="220"/>
        <w:ind w:firstLine="540"/>
        <w:jc w:val="both"/>
      </w:pPr>
      <w:r>
        <w:t xml:space="preserve">Полномочия члена конкурсной комиссии по основаниям, предусмотренным </w:t>
      </w:r>
      <w:hyperlink w:anchor="P82" w:history="1">
        <w:r>
          <w:rPr>
            <w:color w:val="0000FF"/>
          </w:rPr>
          <w:t>подпунктами 2</w:t>
        </w:r>
      </w:hyperlink>
      <w:r>
        <w:t xml:space="preserve"> и </w:t>
      </w:r>
      <w:hyperlink w:anchor="P83" w:history="1">
        <w:r>
          <w:rPr>
            <w:color w:val="0000FF"/>
          </w:rPr>
          <w:t>3</w:t>
        </w:r>
      </w:hyperlink>
      <w:r>
        <w:t xml:space="preserve"> настоящего пункта, прекращаются с момента подачи в конкурсную комиссию документов кандидатом.</w:t>
      </w:r>
    </w:p>
    <w:p w:rsidR="005D5768" w:rsidRDefault="005D5768">
      <w:pPr>
        <w:pStyle w:val="ConsPlusNormal"/>
        <w:spacing w:before="220"/>
        <w:ind w:firstLine="540"/>
        <w:jc w:val="both"/>
      </w:pPr>
      <w:r>
        <w:t xml:space="preserve">3.11. Назначение выбывшего члена конкурсной комиссии осуществляется в порядке, установленном </w:t>
      </w:r>
      <w:hyperlink w:anchor="P69" w:history="1">
        <w:r>
          <w:rPr>
            <w:color w:val="0000FF"/>
          </w:rPr>
          <w:t>пунктами 3.3</w:t>
        </w:r>
      </w:hyperlink>
      <w:r>
        <w:t xml:space="preserve"> - </w:t>
      </w:r>
      <w:hyperlink w:anchor="P80" w:history="1">
        <w:r>
          <w:rPr>
            <w:color w:val="0000FF"/>
          </w:rPr>
          <w:t>3.10</w:t>
        </w:r>
      </w:hyperlink>
      <w:r>
        <w:t xml:space="preserve"> настоящего Положения.</w:t>
      </w:r>
    </w:p>
    <w:p w:rsidR="005D5768" w:rsidRDefault="005D5768">
      <w:pPr>
        <w:pStyle w:val="ConsPlusNormal"/>
        <w:spacing w:before="220"/>
        <w:ind w:firstLine="540"/>
        <w:jc w:val="both"/>
      </w:pPr>
      <w:r>
        <w:t xml:space="preserve">3.12. </w:t>
      </w:r>
      <w:proofErr w:type="gramStart"/>
      <w:r>
        <w:t xml:space="preserve">Конкурсная комиссия в своей деятельности руководствуется </w:t>
      </w:r>
      <w:hyperlink r:id="rId19"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Ненецкого автономного округа, договорами и соглашениями Ненецкого автономного округа, </w:t>
      </w:r>
      <w:hyperlink r:id="rId20" w:history="1">
        <w:r>
          <w:rPr>
            <w:color w:val="0000FF"/>
          </w:rPr>
          <w:t>Уставом</w:t>
        </w:r>
      </w:hyperlink>
      <w:r>
        <w:t xml:space="preserve"> муниципального образования "Городской округ "Город Нарьян-Мар", настоящим Положением и иными муниципальными нормативными </w:t>
      </w:r>
      <w:r>
        <w:lastRenderedPageBreak/>
        <w:t>правовыми актами муниципального образования "Городской округ "Город Нарьян-Мар".</w:t>
      </w:r>
      <w:proofErr w:type="gramEnd"/>
    </w:p>
    <w:p w:rsidR="005D5768" w:rsidRDefault="005D5768">
      <w:pPr>
        <w:pStyle w:val="ConsPlusNormal"/>
        <w:spacing w:before="220"/>
        <w:ind w:firstLine="540"/>
        <w:jc w:val="both"/>
      </w:pPr>
      <w:r>
        <w:t>3.13. Конкурсная комиссия формируется в составе председателя комиссии, заместителя председателя комиссии, секретаря комиссии, иных членов комиссии на срок проведения конкурса, для которого она была сформирована.</w:t>
      </w:r>
    </w:p>
    <w:p w:rsidR="005D5768" w:rsidRDefault="005D5768">
      <w:pPr>
        <w:pStyle w:val="ConsPlusNormal"/>
        <w:spacing w:before="220"/>
        <w:ind w:firstLine="540"/>
        <w:jc w:val="both"/>
      </w:pPr>
      <w:r>
        <w:t>3.14. Председатель, заместитель председателя и секретарь конкурсной комиссии избираются из числа членов конкурсной комиссии открытым голосованием на первом заседании конкурсной комиссии большинством голосов от установленного числа членов конкурсной комиссии.</w:t>
      </w:r>
    </w:p>
    <w:p w:rsidR="005D5768" w:rsidRDefault="005D5768">
      <w:pPr>
        <w:pStyle w:val="ConsPlusNormal"/>
        <w:spacing w:before="220"/>
        <w:ind w:firstLine="540"/>
        <w:jc w:val="both"/>
      </w:pPr>
      <w:r>
        <w:t>3.15. Члены конкурсной комиссии принимают личное участие в работе конкурсной комиссии и осуществляют свою деятельность на общественных началах.</w:t>
      </w:r>
    </w:p>
    <w:p w:rsidR="005D5768" w:rsidRDefault="005D5768">
      <w:pPr>
        <w:pStyle w:val="ConsPlusNormal"/>
        <w:spacing w:before="220"/>
        <w:ind w:firstLine="540"/>
        <w:jc w:val="both"/>
      </w:pPr>
      <w:r>
        <w:t>3.16. Конкурсная комиссия:</w:t>
      </w:r>
    </w:p>
    <w:p w:rsidR="005D5768" w:rsidRDefault="005D5768">
      <w:pPr>
        <w:pStyle w:val="ConsPlusNormal"/>
        <w:spacing w:before="220"/>
        <w:ind w:firstLine="540"/>
        <w:jc w:val="both"/>
      </w:pPr>
      <w:r>
        <w:t>1) осуществляет проведение конкурса;</w:t>
      </w:r>
    </w:p>
    <w:p w:rsidR="005D5768" w:rsidRDefault="005D5768">
      <w:pPr>
        <w:pStyle w:val="ConsPlusNormal"/>
        <w:spacing w:before="220"/>
        <w:ind w:firstLine="540"/>
        <w:jc w:val="both"/>
      </w:pPr>
      <w:r>
        <w:t>2) обеспечивает соблюдение равных условий проведения конкурса для каждого из кандидатов;</w:t>
      </w:r>
    </w:p>
    <w:p w:rsidR="005D5768" w:rsidRDefault="005D5768">
      <w:pPr>
        <w:pStyle w:val="ConsPlusNormal"/>
        <w:spacing w:before="220"/>
        <w:ind w:firstLine="540"/>
        <w:jc w:val="both"/>
      </w:pPr>
      <w:r>
        <w:t>3) определяет результаты конкурса;</w:t>
      </w:r>
    </w:p>
    <w:p w:rsidR="005D5768" w:rsidRDefault="005D5768">
      <w:pPr>
        <w:pStyle w:val="ConsPlusNormal"/>
        <w:spacing w:before="220"/>
        <w:ind w:firstLine="540"/>
        <w:jc w:val="both"/>
      </w:pPr>
      <w:r>
        <w:t>4) представляет в городской Совет не менее двух кандидатов для их избрания на должность главы муниципального образования;</w:t>
      </w:r>
    </w:p>
    <w:p w:rsidR="005D5768" w:rsidRDefault="005D5768">
      <w:pPr>
        <w:pStyle w:val="ConsPlusNormal"/>
        <w:spacing w:before="220"/>
        <w:ind w:firstLine="540"/>
        <w:jc w:val="both"/>
      </w:pPr>
      <w:r>
        <w:t>5) рассматривает заявления и вопросы, возникающие в процессе подготовки и проведения конкурса;</w:t>
      </w:r>
    </w:p>
    <w:p w:rsidR="005D5768" w:rsidRDefault="005D5768">
      <w:pPr>
        <w:pStyle w:val="ConsPlusNormal"/>
        <w:spacing w:before="220"/>
        <w:ind w:firstLine="540"/>
        <w:jc w:val="both"/>
      </w:pPr>
      <w:r>
        <w:t>6) осуществляет иные полномочия в соответствии с настоящим Положением.</w:t>
      </w:r>
    </w:p>
    <w:p w:rsidR="005D5768" w:rsidRDefault="005D5768">
      <w:pPr>
        <w:pStyle w:val="ConsPlusNormal"/>
        <w:spacing w:before="220"/>
        <w:ind w:firstLine="540"/>
        <w:jc w:val="both"/>
      </w:pPr>
      <w:r>
        <w:t>3.17. Председатель конкурсной комиссии:</w:t>
      </w:r>
    </w:p>
    <w:p w:rsidR="005D5768" w:rsidRDefault="005D5768">
      <w:pPr>
        <w:pStyle w:val="ConsPlusNormal"/>
        <w:spacing w:before="220"/>
        <w:ind w:firstLine="540"/>
        <w:jc w:val="both"/>
      </w:pPr>
      <w:r>
        <w:t>1) возглавляет конкурсную комиссию и руководит ее деятельностью;</w:t>
      </w:r>
    </w:p>
    <w:p w:rsidR="005D5768" w:rsidRDefault="005D5768">
      <w:pPr>
        <w:pStyle w:val="ConsPlusNormal"/>
        <w:spacing w:before="220"/>
        <w:ind w:firstLine="540"/>
        <w:jc w:val="both"/>
      </w:pPr>
      <w:r>
        <w:t>2) планирует деятельность конкурсной комиссии, формирует проект повестки дня заседания конкурсной комиссии и созывает ее заседания;</w:t>
      </w:r>
    </w:p>
    <w:p w:rsidR="005D5768" w:rsidRDefault="005D5768">
      <w:pPr>
        <w:pStyle w:val="ConsPlusNormal"/>
        <w:spacing w:before="220"/>
        <w:ind w:firstLine="540"/>
        <w:jc w:val="both"/>
      </w:pPr>
      <w:r>
        <w:t>3) ведет заседания конкурсной комиссии;</w:t>
      </w:r>
    </w:p>
    <w:p w:rsidR="005D5768" w:rsidRDefault="005D5768">
      <w:pPr>
        <w:pStyle w:val="ConsPlusNormal"/>
        <w:spacing w:before="220"/>
        <w:ind w:firstLine="540"/>
        <w:jc w:val="both"/>
      </w:pPr>
      <w:r>
        <w:t xml:space="preserve">4) организует рассмотрение </w:t>
      </w:r>
      <w:proofErr w:type="gramStart"/>
      <w:r>
        <w:t>вопросов повестки дня заседания конкурсной комиссии</w:t>
      </w:r>
      <w:proofErr w:type="gramEnd"/>
      <w:r>
        <w:t>;</w:t>
      </w:r>
    </w:p>
    <w:p w:rsidR="005D5768" w:rsidRDefault="005D5768">
      <w:pPr>
        <w:pStyle w:val="ConsPlusNormal"/>
        <w:spacing w:before="220"/>
        <w:ind w:firstLine="540"/>
        <w:jc w:val="both"/>
      </w:pPr>
      <w:r>
        <w:t>5)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5D5768" w:rsidRDefault="005D5768">
      <w:pPr>
        <w:pStyle w:val="ConsPlusNormal"/>
        <w:spacing w:before="220"/>
        <w:ind w:firstLine="540"/>
        <w:jc w:val="both"/>
      </w:pPr>
      <w:r>
        <w:t>6) подписывает запросы, обращения и другие документы, направляемые от имени конкурсной комиссии;</w:t>
      </w:r>
    </w:p>
    <w:p w:rsidR="005D5768" w:rsidRDefault="005D5768">
      <w:pPr>
        <w:pStyle w:val="ConsPlusNormal"/>
        <w:spacing w:before="220"/>
        <w:ind w:firstLine="540"/>
        <w:jc w:val="both"/>
      </w:pPr>
      <w:r>
        <w:t>7) распределяет обязанности между членами конкурсной комиссии;</w:t>
      </w:r>
    </w:p>
    <w:p w:rsidR="005D5768" w:rsidRDefault="005D5768">
      <w:pPr>
        <w:pStyle w:val="ConsPlusNormal"/>
        <w:spacing w:before="220"/>
        <w:ind w:firstLine="540"/>
        <w:jc w:val="both"/>
      </w:pPr>
      <w:r>
        <w:t>8) осуществляет иные полномочия, предусмотренные настоящим Положением.</w:t>
      </w:r>
    </w:p>
    <w:p w:rsidR="005D5768" w:rsidRDefault="005D5768">
      <w:pPr>
        <w:pStyle w:val="ConsPlusNormal"/>
        <w:spacing w:before="220"/>
        <w:ind w:firstLine="540"/>
        <w:jc w:val="both"/>
      </w:pPr>
      <w:r>
        <w:t>3.18.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5D5768" w:rsidRDefault="005D5768">
      <w:pPr>
        <w:pStyle w:val="ConsPlusNormal"/>
        <w:spacing w:before="220"/>
        <w:ind w:firstLine="540"/>
        <w:jc w:val="both"/>
      </w:pPr>
      <w:r>
        <w:t>3.19. Секретарь конкурсной комиссии:</w:t>
      </w:r>
    </w:p>
    <w:p w:rsidR="005D5768" w:rsidRDefault="005D5768">
      <w:pPr>
        <w:pStyle w:val="ConsPlusNormal"/>
        <w:spacing w:before="220"/>
        <w:ind w:firstLine="540"/>
        <w:jc w:val="both"/>
      </w:pPr>
      <w:r>
        <w:lastRenderedPageBreak/>
        <w:t>1) осуществляет сбор и подготовку материалов для рассмотрения на заседаниях конкурсной комиссии;</w:t>
      </w:r>
    </w:p>
    <w:p w:rsidR="005D5768" w:rsidRDefault="005D5768">
      <w:pPr>
        <w:pStyle w:val="ConsPlusNormal"/>
        <w:spacing w:before="220"/>
        <w:ind w:firstLine="540"/>
        <w:jc w:val="both"/>
      </w:pPr>
      <w:r>
        <w:t>2)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w:t>
      </w:r>
    </w:p>
    <w:p w:rsidR="005D5768" w:rsidRDefault="005D5768">
      <w:pPr>
        <w:pStyle w:val="ConsPlusNormal"/>
        <w:spacing w:before="220"/>
        <w:ind w:firstLine="540"/>
        <w:jc w:val="both"/>
      </w:pPr>
      <w:r>
        <w:t>3) по просьбе членов конкурсной комиссии знакомит их с материалами, подготовленными к заседанию конкурсной комиссии;</w:t>
      </w:r>
    </w:p>
    <w:p w:rsidR="005D5768" w:rsidRDefault="005D5768">
      <w:pPr>
        <w:pStyle w:val="ConsPlusNormal"/>
        <w:spacing w:before="220"/>
        <w:ind w:firstLine="540"/>
        <w:jc w:val="both"/>
      </w:pPr>
      <w:r>
        <w:t>4) ведет протоколы заседаний конкурсной комиссии;</w:t>
      </w:r>
    </w:p>
    <w:p w:rsidR="005D5768" w:rsidRDefault="005D5768">
      <w:pPr>
        <w:pStyle w:val="ConsPlusNormal"/>
        <w:spacing w:before="220"/>
        <w:ind w:firstLine="540"/>
        <w:jc w:val="both"/>
      </w:pPr>
      <w:r>
        <w:t>5) оформляет запросы, обращения и другие документы, направляемые от имени конкурсной комиссии;</w:t>
      </w:r>
    </w:p>
    <w:p w:rsidR="005D5768" w:rsidRDefault="005D5768">
      <w:pPr>
        <w:pStyle w:val="ConsPlusNormal"/>
        <w:spacing w:before="220"/>
        <w:ind w:firstLine="540"/>
        <w:jc w:val="both"/>
      </w:pPr>
      <w:r>
        <w:t>6) ведет делопроизводство конкурсной комиссии;</w:t>
      </w:r>
    </w:p>
    <w:p w:rsidR="005D5768" w:rsidRDefault="005D5768">
      <w:pPr>
        <w:pStyle w:val="ConsPlusNormal"/>
        <w:spacing w:before="220"/>
        <w:ind w:firstLine="540"/>
        <w:jc w:val="both"/>
      </w:pPr>
      <w: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5D5768" w:rsidRDefault="005D5768">
      <w:pPr>
        <w:pStyle w:val="ConsPlusNormal"/>
        <w:spacing w:before="220"/>
        <w:ind w:firstLine="540"/>
        <w:jc w:val="both"/>
      </w:pPr>
      <w:r>
        <w:t>3.20. Члены конкурсной комиссии имеют право:</w:t>
      </w:r>
    </w:p>
    <w:p w:rsidR="005D5768" w:rsidRDefault="005D5768">
      <w:pPr>
        <w:pStyle w:val="ConsPlusNormal"/>
        <w:spacing w:before="220"/>
        <w:ind w:firstLine="540"/>
        <w:jc w:val="both"/>
      </w:pPr>
      <w:r>
        <w:t xml:space="preserve">1) своевременно, не </w:t>
      </w:r>
      <w:proofErr w:type="gramStart"/>
      <w:r>
        <w:t>позднее</w:t>
      </w:r>
      <w:proofErr w:type="gramEnd"/>
      <w:r>
        <w:t xml:space="preserve"> чем за 2 календарных дня до заседания, получать информацию о планируемом заседании комиссии;</w:t>
      </w:r>
    </w:p>
    <w:p w:rsidR="005D5768" w:rsidRDefault="005D5768">
      <w:pPr>
        <w:pStyle w:val="ConsPlusNormal"/>
        <w:spacing w:before="220"/>
        <w:ind w:firstLine="540"/>
        <w:jc w:val="both"/>
      </w:pPr>
      <w:r>
        <w:t>2) знакомиться с документами и материалами, непосредственно связанными с проведением конкурса;</w:t>
      </w:r>
    </w:p>
    <w:p w:rsidR="005D5768" w:rsidRDefault="005D5768">
      <w:pPr>
        <w:pStyle w:val="ConsPlusNormal"/>
        <w:spacing w:before="220"/>
        <w:ind w:firstLine="540"/>
        <w:jc w:val="both"/>
      </w:pPr>
      <w: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5D5768" w:rsidRDefault="005D5768">
      <w:pPr>
        <w:pStyle w:val="ConsPlusNormal"/>
        <w:spacing w:before="220"/>
        <w:ind w:firstLine="540"/>
        <w:jc w:val="both"/>
      </w:pPr>
      <w:r>
        <w:t>4) в случае несогласия с решением конкурсной комиссии высказать в письменном виде особое мнение.</w:t>
      </w:r>
    </w:p>
    <w:p w:rsidR="005D5768" w:rsidRDefault="005D5768">
      <w:pPr>
        <w:pStyle w:val="ConsPlusNormal"/>
        <w:spacing w:before="220"/>
        <w:ind w:firstLine="540"/>
        <w:jc w:val="both"/>
      </w:pPr>
      <w:r>
        <w:t>3.21. Организационной формой деятельности конкурсной комиссии являются заседания.</w:t>
      </w:r>
    </w:p>
    <w:p w:rsidR="005D5768" w:rsidRDefault="005D5768">
      <w:pPr>
        <w:pStyle w:val="ConsPlusNormal"/>
        <w:spacing w:before="220"/>
        <w:ind w:firstLine="540"/>
        <w:jc w:val="both"/>
      </w:pPr>
      <w:r>
        <w:t>Заседание конкурсной комиссии считается правомочным, если на нем присутствует не менее 2/3 от установленного числа членов конкурсной комиссии.</w:t>
      </w:r>
    </w:p>
    <w:p w:rsidR="005D5768" w:rsidRDefault="005D5768">
      <w:pPr>
        <w:pStyle w:val="ConsPlusNormal"/>
        <w:spacing w:before="220"/>
        <w:ind w:firstLine="540"/>
        <w:jc w:val="both"/>
      </w:pPr>
      <w:r>
        <w:t>3.22. Решения конкурсной комиссии принимаются открытым голосованием, простым большинством голосов от установленного числа членов конкурсной комиссии.</w:t>
      </w:r>
    </w:p>
    <w:p w:rsidR="005D5768" w:rsidRDefault="005D5768">
      <w:pPr>
        <w:pStyle w:val="ConsPlusNormal"/>
        <w:spacing w:before="220"/>
        <w:ind w:firstLine="540"/>
        <w:jc w:val="both"/>
      </w:pPr>
      <w:r>
        <w:t xml:space="preserve">3.23. Председатель, заместитель председателя, </w:t>
      </w:r>
      <w:proofErr w:type="gramStart"/>
      <w:r>
        <w:t>секретарь</w:t>
      </w:r>
      <w:proofErr w:type="gramEnd"/>
      <w:r>
        <w:t xml:space="preserve"> и члены конкурсной комиссии несут персональную ответственность за разглашение сведений, представленных кандидатами.</w:t>
      </w:r>
    </w:p>
    <w:p w:rsidR="005D5768" w:rsidRDefault="005D5768">
      <w:pPr>
        <w:pStyle w:val="ConsPlusNormal"/>
        <w:spacing w:before="220"/>
        <w:ind w:firstLine="540"/>
        <w:jc w:val="both"/>
      </w:pPr>
      <w:r>
        <w:t>3.24. Материально-техническое обеспечение деятельности конкурсной комиссии осуществляется городским Советом.</w:t>
      </w:r>
    </w:p>
    <w:p w:rsidR="005D5768" w:rsidRDefault="005D5768">
      <w:pPr>
        <w:pStyle w:val="ConsPlusNormal"/>
        <w:jc w:val="both"/>
      </w:pPr>
    </w:p>
    <w:p w:rsidR="005D5768" w:rsidRDefault="005D5768">
      <w:pPr>
        <w:pStyle w:val="ConsPlusTitle"/>
        <w:jc w:val="center"/>
        <w:outlineLvl w:val="1"/>
      </w:pPr>
      <w:r>
        <w:t>4. Требования к кандидатам на должность</w:t>
      </w:r>
    </w:p>
    <w:p w:rsidR="005D5768" w:rsidRDefault="005D5768">
      <w:pPr>
        <w:pStyle w:val="ConsPlusTitle"/>
        <w:jc w:val="center"/>
      </w:pPr>
      <w:r>
        <w:t>главы муниципального образования</w:t>
      </w:r>
    </w:p>
    <w:p w:rsidR="005D5768" w:rsidRDefault="005D5768">
      <w:pPr>
        <w:pStyle w:val="ConsPlusNormal"/>
        <w:jc w:val="both"/>
      </w:pPr>
    </w:p>
    <w:p w:rsidR="005D5768" w:rsidRDefault="005D5768">
      <w:pPr>
        <w:pStyle w:val="ConsPlusNormal"/>
        <w:ind w:firstLine="540"/>
        <w:jc w:val="both"/>
      </w:pPr>
      <w:r>
        <w:t xml:space="preserve">4.1. Право на участие в конкурсе имеют граждане Российской Федерации, обладающие пассивным избирательным правом для избрания главой муниципального образования в соответствии с Федеральным </w:t>
      </w:r>
      <w:hyperlink r:id="rId2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D5768" w:rsidRDefault="005D5768">
      <w:pPr>
        <w:pStyle w:val="ConsPlusNormal"/>
        <w:spacing w:before="220"/>
        <w:ind w:firstLine="540"/>
        <w:jc w:val="both"/>
      </w:pPr>
      <w:r>
        <w:t>4.2. Предпочтительными требованиями к кандидату, претендующему на участие в конкурсе, являются:</w:t>
      </w:r>
    </w:p>
    <w:p w:rsidR="005D5768" w:rsidRDefault="005D5768">
      <w:pPr>
        <w:pStyle w:val="ConsPlusNormal"/>
        <w:spacing w:before="220"/>
        <w:ind w:firstLine="540"/>
        <w:jc w:val="both"/>
      </w:pPr>
      <w:r>
        <w:lastRenderedPageBreak/>
        <w:t>1) наличие высшего образования не ниже уровня специалитета, магистратуры;</w:t>
      </w:r>
    </w:p>
    <w:p w:rsidR="005D5768" w:rsidRDefault="005D5768">
      <w:pPr>
        <w:pStyle w:val="ConsPlusNormal"/>
        <w:spacing w:before="220"/>
        <w:ind w:firstLine="540"/>
        <w:jc w:val="both"/>
      </w:pPr>
      <w:bookmarkStart w:id="8" w:name="P133"/>
      <w:bookmarkEnd w:id="8"/>
      <w:r>
        <w:t>2) наличие опыта работы на руководящих должностях (руководитель организации, заместитель руководителя организации) не менее пяти лет и (или) наличие стажа государственной гражданской (муниципальной) службы не менее трех лет;</w:t>
      </w:r>
    </w:p>
    <w:p w:rsidR="005D5768" w:rsidRDefault="005D5768">
      <w:pPr>
        <w:pStyle w:val="ConsPlusNormal"/>
        <w:spacing w:before="220"/>
        <w:ind w:firstLine="540"/>
        <w:jc w:val="both"/>
      </w:pPr>
      <w:bookmarkStart w:id="9" w:name="P134"/>
      <w:bookmarkEnd w:id="9"/>
      <w:r>
        <w:t xml:space="preserve">3) знание </w:t>
      </w:r>
      <w:hyperlink r:id="rId22" w:history="1">
        <w:r>
          <w:rPr>
            <w:color w:val="0000FF"/>
          </w:rPr>
          <w:t>Конституции</w:t>
        </w:r>
      </w:hyperlink>
      <w:r>
        <w:t xml:space="preserve"> Российской Федерации, законодательства по вопросам деятельности органов местного самоуправления городского округа, законодательства в области муниципальной службы, </w:t>
      </w:r>
      <w:hyperlink r:id="rId23" w:history="1">
        <w:r>
          <w:rPr>
            <w:color w:val="0000FF"/>
          </w:rPr>
          <w:t>Устава</w:t>
        </w:r>
      </w:hyperlink>
      <w:r>
        <w:t xml:space="preserve"> муниципального образования "Городской округ "Город Нарьян-Мар", муниципальных нормативных правовых актов по вопросам деятельности органов местного самоуправления муниципального образования "Городской округ "Город Нарьян-Мар";</w:t>
      </w:r>
    </w:p>
    <w:p w:rsidR="005D5768" w:rsidRDefault="005D5768">
      <w:pPr>
        <w:pStyle w:val="ConsPlusNormal"/>
        <w:spacing w:before="220"/>
        <w:ind w:firstLine="540"/>
        <w:jc w:val="both"/>
      </w:pPr>
      <w:bookmarkStart w:id="10" w:name="P135"/>
      <w:bookmarkEnd w:id="10"/>
      <w:r>
        <w:t>4) наличие навыков оперативного принятия и реализации управленческих решений, организации и обеспечения выполнения задач, анализа и прогнозирования, правотворческой деятельности, ведения деловых переговоров, публичного выступления, организации работы по эффективному взаимодействию с государственными органами, органами местного самоуправления, владения компьютерной и другой оргтехникой.</w:t>
      </w:r>
    </w:p>
    <w:p w:rsidR="005D5768" w:rsidRDefault="005D5768">
      <w:pPr>
        <w:pStyle w:val="ConsPlusNormal"/>
        <w:jc w:val="both"/>
      </w:pPr>
      <w:r>
        <w:t xml:space="preserve">(п. 4.2 в ред. </w:t>
      </w:r>
      <w:hyperlink r:id="rId24" w:history="1">
        <w:r>
          <w:rPr>
            <w:color w:val="0000FF"/>
          </w:rPr>
          <w:t>решения</w:t>
        </w:r>
      </w:hyperlink>
      <w:r>
        <w:t xml:space="preserve"> Совета городского округа "Город Нарьян-Мар" от 27.02.2020 N 64-р)</w:t>
      </w:r>
    </w:p>
    <w:p w:rsidR="005D5768" w:rsidRDefault="005D5768">
      <w:pPr>
        <w:pStyle w:val="ConsPlusNormal"/>
        <w:jc w:val="both"/>
      </w:pPr>
    </w:p>
    <w:p w:rsidR="005D5768" w:rsidRDefault="005D5768">
      <w:pPr>
        <w:pStyle w:val="ConsPlusTitle"/>
        <w:jc w:val="center"/>
        <w:outlineLvl w:val="1"/>
      </w:pPr>
      <w:r>
        <w:t>5. Условия и порядок проведения конкурса</w:t>
      </w:r>
    </w:p>
    <w:p w:rsidR="005D5768" w:rsidRDefault="005D5768">
      <w:pPr>
        <w:pStyle w:val="ConsPlusNormal"/>
        <w:jc w:val="both"/>
      </w:pPr>
    </w:p>
    <w:p w:rsidR="005D5768" w:rsidRDefault="005D5768">
      <w:pPr>
        <w:pStyle w:val="ConsPlusNormal"/>
        <w:ind w:firstLine="540"/>
        <w:jc w:val="both"/>
      </w:pPr>
      <w:bookmarkStart w:id="11" w:name="P140"/>
      <w:bookmarkEnd w:id="11"/>
      <w:r>
        <w:t>5.1. Гражданин Российской Федерации, изъявивший желание участвовать в конкурсе (далее - кандидат), представляет лично в конкурсную комиссию в установленный решением городского Совета об объявлении конкурса срок следующие документы:</w:t>
      </w:r>
    </w:p>
    <w:p w:rsidR="005D5768" w:rsidRDefault="005D5768">
      <w:pPr>
        <w:pStyle w:val="ConsPlusNormal"/>
        <w:jc w:val="both"/>
      </w:pPr>
      <w:r>
        <w:t xml:space="preserve">(в ред. </w:t>
      </w:r>
      <w:hyperlink r:id="rId25"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1) личное </w:t>
      </w:r>
      <w:hyperlink w:anchor="P259" w:history="1">
        <w:r>
          <w:rPr>
            <w:color w:val="0000FF"/>
          </w:rPr>
          <w:t>заявление</w:t>
        </w:r>
      </w:hyperlink>
      <w:r>
        <w:t xml:space="preserve"> о допуске к участию в конкурсе по форме согласно приложению 1 к настоящему Положению, а также </w:t>
      </w:r>
      <w:hyperlink w:anchor="P278" w:history="1">
        <w:r>
          <w:rPr>
            <w:color w:val="0000FF"/>
          </w:rPr>
          <w:t>согласие</w:t>
        </w:r>
      </w:hyperlink>
      <w:r>
        <w:t xml:space="preserve"> на обработку персональных данных по форме согласно приложению 2 к настоящему Положению;</w:t>
      </w:r>
    </w:p>
    <w:p w:rsidR="005D5768" w:rsidRDefault="005D5768">
      <w:pPr>
        <w:pStyle w:val="ConsPlusNormal"/>
        <w:spacing w:before="220"/>
        <w:ind w:firstLine="540"/>
        <w:jc w:val="both"/>
      </w:pPr>
      <w:proofErr w:type="gramStart"/>
      <w:r>
        <w:t xml:space="preserve">2) собственноручно заполненную и подписанную </w:t>
      </w:r>
      <w:hyperlink r:id="rId26" w:history="1">
        <w:r>
          <w:rPr>
            <w:color w:val="0000FF"/>
          </w:rPr>
          <w:t>анкету</w:t>
        </w:r>
      </w:hyperlink>
      <w:r>
        <w:t xml:space="preserve">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5D5768" w:rsidRDefault="005D5768">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5D5768" w:rsidRDefault="005D5768">
      <w:pPr>
        <w:pStyle w:val="ConsPlusNormal"/>
        <w:spacing w:before="220"/>
        <w:ind w:firstLine="540"/>
        <w:jc w:val="both"/>
      </w:pPr>
      <w:r>
        <w:t>4) копию трудовой книжки, заверенную нотариально или кадровой службой по месту работы (службы), или сведения о трудовой деятельности, иные документы, подтверждающие трудовую (служебную) деятельность гражданина;</w:t>
      </w:r>
    </w:p>
    <w:p w:rsidR="005D5768" w:rsidRDefault="005D5768">
      <w:pPr>
        <w:pStyle w:val="ConsPlusNormal"/>
        <w:jc w:val="both"/>
      </w:pPr>
      <w:r>
        <w:t xml:space="preserve">(пп. 4 в ред. </w:t>
      </w:r>
      <w:hyperlink r:id="rId27"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5) копии документов об образовании и о квалификации, заверенные нотариально или кадровой службой по месту работы (службы);</w:t>
      </w:r>
    </w:p>
    <w:p w:rsidR="005D5768" w:rsidRDefault="005D5768">
      <w:pPr>
        <w:pStyle w:val="ConsPlusNormal"/>
        <w:spacing w:before="220"/>
        <w:ind w:firstLine="540"/>
        <w:jc w:val="both"/>
      </w:pPr>
      <w:bookmarkStart w:id="12" w:name="P148"/>
      <w:bookmarkEnd w:id="12"/>
      <w:r>
        <w:t>6) документ, подтверждающий регистрацию в системе индивидуального (персонифицированного) учета, в том числе в форме электронного документа;</w:t>
      </w:r>
    </w:p>
    <w:p w:rsidR="005D5768" w:rsidRDefault="005D5768">
      <w:pPr>
        <w:pStyle w:val="ConsPlusNormal"/>
        <w:jc w:val="both"/>
      </w:pPr>
      <w:r>
        <w:t xml:space="preserve">(пп. 6 в ред. </w:t>
      </w:r>
      <w:hyperlink r:id="rId28"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5D5768" w:rsidRDefault="005D5768">
      <w:pPr>
        <w:pStyle w:val="ConsPlusNormal"/>
        <w:spacing w:before="220"/>
        <w:ind w:firstLine="540"/>
        <w:jc w:val="both"/>
      </w:pPr>
      <w:bookmarkStart w:id="13" w:name="P151"/>
      <w:bookmarkEnd w:id="13"/>
      <w:r>
        <w:t xml:space="preserve">8) копии документов воинского учета - для граждан, пребывающих в запасе, и лиц, </w:t>
      </w:r>
      <w:r>
        <w:lastRenderedPageBreak/>
        <w:t>подлежащих призыву на военную службу;</w:t>
      </w:r>
    </w:p>
    <w:p w:rsidR="005D5768" w:rsidRDefault="005D5768">
      <w:pPr>
        <w:pStyle w:val="ConsPlusNormal"/>
        <w:spacing w:before="220"/>
        <w:ind w:firstLine="540"/>
        <w:jc w:val="both"/>
      </w:pPr>
      <w:r>
        <w:t xml:space="preserve">9) </w:t>
      </w:r>
      <w:hyperlink r:id="rId29" w:history="1">
        <w:r>
          <w:rPr>
            <w:color w:val="0000FF"/>
          </w:rPr>
          <w:t>заключение</w:t>
        </w:r>
      </w:hyperlink>
      <w: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N 001-ГС/у, утвержденное приказом Министерства здравоохранения и социального развития Российской Федерации от 14.12.2009 N 984н;</w:t>
      </w:r>
    </w:p>
    <w:p w:rsidR="005D5768" w:rsidRDefault="005D5768">
      <w:pPr>
        <w:pStyle w:val="ConsPlusNormal"/>
        <w:jc w:val="both"/>
      </w:pPr>
      <w:r>
        <w:t xml:space="preserve">(пп. 9 в ред. </w:t>
      </w:r>
      <w:hyperlink r:id="rId30"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10) исключен. - </w:t>
      </w:r>
      <w:hyperlink r:id="rId31" w:history="1">
        <w:r>
          <w:rPr>
            <w:color w:val="0000FF"/>
          </w:rPr>
          <w:t>Решение</w:t>
        </w:r>
      </w:hyperlink>
      <w:r>
        <w:t xml:space="preserve"> Совета городского округа "Город Нарьян-Мар" от 27.02.2020 N 64-р.</w:t>
      </w:r>
    </w:p>
    <w:p w:rsidR="005D5768" w:rsidRDefault="005D5768">
      <w:pPr>
        <w:pStyle w:val="ConsPlusNormal"/>
        <w:spacing w:before="220"/>
        <w:ind w:firstLine="540"/>
        <w:jc w:val="both"/>
      </w:pPr>
      <w:proofErr w:type="gramStart"/>
      <w:r>
        <w:t xml:space="preserve">11)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3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w:t>
      </w:r>
      <w:hyperlink r:id="rId33" w:history="1">
        <w:r>
          <w:rPr>
            <w:color w:val="0000FF"/>
          </w:rPr>
          <w:t>приказом</w:t>
        </w:r>
      </w:hyperlink>
      <w:r>
        <w:t xml:space="preserve"> МВД России от 27.09.2019 N 660;</w:t>
      </w:r>
      <w:proofErr w:type="gramEnd"/>
    </w:p>
    <w:p w:rsidR="005D5768" w:rsidRDefault="005D5768">
      <w:pPr>
        <w:pStyle w:val="ConsPlusNormal"/>
        <w:jc w:val="both"/>
      </w:pPr>
      <w:r>
        <w:t xml:space="preserve">(в ред. </w:t>
      </w:r>
      <w:hyperlink r:id="rId34"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12) информацию о наличии (отсутствии) обстоятельств, предусмотренных </w:t>
      </w:r>
      <w:hyperlink r:id="rId35" w:history="1">
        <w:r>
          <w:rPr>
            <w:color w:val="0000FF"/>
          </w:rPr>
          <w:t>подпунктом "в" пункта 3.2 статьи 4</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D5768" w:rsidRDefault="005D5768">
      <w:pPr>
        <w:pStyle w:val="ConsPlusNormal"/>
        <w:spacing w:before="220"/>
        <w:ind w:firstLine="540"/>
        <w:jc w:val="both"/>
      </w:pPr>
      <w:r>
        <w:t xml:space="preserve">13) согласие на прохождение процедуры оформления допуска к сведениям, составляющим государственную тайну, по форме согласно </w:t>
      </w:r>
      <w:hyperlink w:anchor="P331" w:history="1">
        <w:r>
          <w:rPr>
            <w:color w:val="0000FF"/>
          </w:rPr>
          <w:t>приложению 3</w:t>
        </w:r>
      </w:hyperlink>
      <w:r>
        <w:t xml:space="preserve"> к настоящему Положению;</w:t>
      </w:r>
    </w:p>
    <w:p w:rsidR="005D5768" w:rsidRDefault="005D5768">
      <w:pPr>
        <w:pStyle w:val="ConsPlusNormal"/>
        <w:spacing w:before="220"/>
        <w:ind w:firstLine="540"/>
        <w:jc w:val="both"/>
      </w:pPr>
      <w:r>
        <w:t xml:space="preserve">14) собственноручно заполненную и подписанную </w:t>
      </w:r>
      <w:hyperlink r:id="rId36" w:history="1">
        <w:r>
          <w:rPr>
            <w:color w:val="0000FF"/>
          </w:rPr>
          <w:t>анкету</w:t>
        </w:r>
      </w:hyperlink>
      <w:r>
        <w:t xml:space="preserve"> по форме, установленной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5D5768" w:rsidRDefault="005D5768">
      <w:pPr>
        <w:pStyle w:val="ConsPlusNormal"/>
        <w:spacing w:before="220"/>
        <w:ind w:firstLine="540"/>
        <w:jc w:val="both"/>
      </w:pPr>
      <w:r>
        <w:t>15) резюме, содержащие информацию о наличии управленческих навыков;</w:t>
      </w:r>
    </w:p>
    <w:p w:rsidR="005D5768" w:rsidRDefault="005D5768">
      <w:pPr>
        <w:pStyle w:val="ConsPlusNormal"/>
        <w:spacing w:before="220"/>
        <w:ind w:firstLine="540"/>
        <w:jc w:val="both"/>
      </w:pPr>
      <w:r>
        <w:t>16) программу кандидата по развитию муниципального образования "Городской округ "Город Нарьян-Мар" (далее - программа) в произвольной форме.</w:t>
      </w:r>
    </w:p>
    <w:p w:rsidR="005D5768" w:rsidRDefault="005D5768">
      <w:pPr>
        <w:pStyle w:val="ConsPlusNormal"/>
        <w:spacing w:before="220"/>
        <w:ind w:firstLine="540"/>
        <w:jc w:val="both"/>
      </w:pPr>
      <w:r>
        <w:t xml:space="preserve">Документы, указанные в </w:t>
      </w:r>
      <w:hyperlink w:anchor="P148" w:history="1">
        <w:r>
          <w:rPr>
            <w:color w:val="0000FF"/>
          </w:rPr>
          <w:t>подпунктах 6</w:t>
        </w:r>
      </w:hyperlink>
      <w:r>
        <w:t xml:space="preserve"> - </w:t>
      </w:r>
      <w:hyperlink w:anchor="P151" w:history="1">
        <w:r>
          <w:rPr>
            <w:color w:val="0000FF"/>
          </w:rPr>
          <w:t>8</w:t>
        </w:r>
      </w:hyperlink>
      <w:r>
        <w:t xml:space="preserve"> настоящего пункта, представляются в виде копий, заверенных нотариально.</w:t>
      </w:r>
    </w:p>
    <w:p w:rsidR="005D5768" w:rsidRDefault="005D5768">
      <w:pPr>
        <w:pStyle w:val="ConsPlusNormal"/>
        <w:spacing w:before="220"/>
        <w:ind w:firstLine="540"/>
        <w:jc w:val="both"/>
      </w:pPr>
      <w:r>
        <w:t>Кандидат по своему усмотрению может представить и иные документы, характеризующие его профессиональную подготовку и деловые качества.</w:t>
      </w:r>
    </w:p>
    <w:p w:rsidR="005D5768" w:rsidRDefault="005D5768">
      <w:pPr>
        <w:pStyle w:val="ConsPlusNormal"/>
        <w:jc w:val="both"/>
      </w:pPr>
      <w:r>
        <w:t xml:space="preserve">(в ред. </w:t>
      </w:r>
      <w:hyperlink r:id="rId37"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5.2. Документы, указанные в </w:t>
      </w:r>
      <w:hyperlink w:anchor="P140" w:history="1">
        <w:r>
          <w:rPr>
            <w:color w:val="0000FF"/>
          </w:rPr>
          <w:t>пункте 5.1</w:t>
        </w:r>
      </w:hyperlink>
      <w:r>
        <w:t xml:space="preserve"> настоящего Положения, представляются в конкурсную комиссию в течение 21 календарного дня со дня опубликования решения городского Совета о проведении конкурса.</w:t>
      </w:r>
    </w:p>
    <w:p w:rsidR="005D5768" w:rsidRDefault="005D5768">
      <w:pPr>
        <w:pStyle w:val="ConsPlusNormal"/>
        <w:spacing w:before="220"/>
        <w:ind w:firstLine="540"/>
        <w:jc w:val="both"/>
      </w:pPr>
      <w:r>
        <w:t>По истечении установленного срока документы на конкурс не принимаются.</w:t>
      </w:r>
    </w:p>
    <w:p w:rsidR="005D5768" w:rsidRDefault="005D5768">
      <w:pPr>
        <w:pStyle w:val="ConsPlusNormal"/>
        <w:spacing w:before="220"/>
        <w:ind w:firstLine="540"/>
        <w:jc w:val="both"/>
      </w:pPr>
      <w:r>
        <w:t xml:space="preserve">5.3. Документы, указанные в </w:t>
      </w:r>
      <w:hyperlink w:anchor="P140" w:history="1">
        <w:r>
          <w:rPr>
            <w:color w:val="0000FF"/>
          </w:rPr>
          <w:t>пункте 5.1</w:t>
        </w:r>
      </w:hyperlink>
      <w:r>
        <w:t xml:space="preserve"> настоящего Положения, принимаются, регистрируются аппаратом городского Совета и не позднее дня, следующего за днем регистрации, передаются в конкурсную комиссию. Дата регистрации документов является датой поступления документов на конкурс.</w:t>
      </w:r>
    </w:p>
    <w:p w:rsidR="005D5768" w:rsidRDefault="005D5768">
      <w:pPr>
        <w:pStyle w:val="ConsPlusNormal"/>
        <w:jc w:val="both"/>
      </w:pPr>
      <w:r>
        <w:t>(</w:t>
      </w:r>
      <w:proofErr w:type="gramStart"/>
      <w:r>
        <w:t>п</w:t>
      </w:r>
      <w:proofErr w:type="gramEnd"/>
      <w:r>
        <w:t xml:space="preserve">. 5.3 в ред. </w:t>
      </w:r>
      <w:hyperlink r:id="rId38"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5.4. Кандидату выдается расписка о приеме документов с указанием перечня документов и </w:t>
      </w:r>
      <w:r>
        <w:lastRenderedPageBreak/>
        <w:t>даты приема, о чем делается отметка в журнале регистрации входящих документов.</w:t>
      </w:r>
    </w:p>
    <w:p w:rsidR="005D5768" w:rsidRDefault="005D5768">
      <w:pPr>
        <w:pStyle w:val="ConsPlusNormal"/>
        <w:jc w:val="both"/>
      </w:pPr>
      <w:r>
        <w:t>(</w:t>
      </w:r>
      <w:proofErr w:type="gramStart"/>
      <w:r>
        <w:t>в</w:t>
      </w:r>
      <w:proofErr w:type="gramEnd"/>
      <w:r>
        <w:t xml:space="preserve"> ред. </w:t>
      </w:r>
      <w:hyperlink r:id="rId39"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5.5. В течение 14 календарных дней со дня окончания срока для предоставления документов, указанных в </w:t>
      </w:r>
      <w:hyperlink w:anchor="P140" w:history="1">
        <w:r>
          <w:rPr>
            <w:color w:val="0000FF"/>
          </w:rPr>
          <w:t>пункте 5.1</w:t>
        </w:r>
      </w:hyperlink>
      <w:r>
        <w:t xml:space="preserve"> настоящего Положения, конкурсная комиссия осуществляет проверку документов, представленных кандидатами, на их соответствие требованиям, указанным в решении о проведении конкурса (объем и правила оформления). По результатам проверки представленных документов конкурсная комиссия принимает решение о допуске либо об отказе в допуске кандидата к участию в конкурсе.</w:t>
      </w:r>
    </w:p>
    <w:p w:rsidR="005D5768" w:rsidRDefault="005D5768">
      <w:pPr>
        <w:pStyle w:val="ConsPlusNormal"/>
        <w:jc w:val="both"/>
      </w:pPr>
      <w:r>
        <w:t>(</w:t>
      </w:r>
      <w:proofErr w:type="gramStart"/>
      <w:r>
        <w:t>п</w:t>
      </w:r>
      <w:proofErr w:type="gramEnd"/>
      <w:r>
        <w:t xml:space="preserve">. 5.5 в ред. </w:t>
      </w:r>
      <w:hyperlink r:id="rId40"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5.6. - 5.7. Исключены. - </w:t>
      </w:r>
      <w:hyperlink r:id="rId41" w:history="1">
        <w:r>
          <w:rPr>
            <w:color w:val="0000FF"/>
          </w:rPr>
          <w:t>Решение</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5.8. Кандидат не допускается к участию в конкурсе в случаях:</w:t>
      </w:r>
    </w:p>
    <w:p w:rsidR="005D5768" w:rsidRDefault="005D5768">
      <w:pPr>
        <w:pStyle w:val="ConsPlusNormal"/>
        <w:jc w:val="both"/>
      </w:pPr>
      <w:r>
        <w:t xml:space="preserve">(в ред. </w:t>
      </w:r>
      <w:hyperlink r:id="rId42"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 xml:space="preserve">1) </w:t>
      </w:r>
      <w:proofErr w:type="gramStart"/>
      <w:r>
        <w:t>нарушении</w:t>
      </w:r>
      <w:proofErr w:type="gramEnd"/>
      <w:r>
        <w:t xml:space="preserve"> требований к оформлению документов, несвоевременное представление документов, предоставления неполных и (или) недостоверных сведений, предусмотренных </w:t>
      </w:r>
      <w:hyperlink w:anchor="P140" w:history="1">
        <w:r>
          <w:rPr>
            <w:color w:val="0000FF"/>
          </w:rPr>
          <w:t>пунктом 5.1</w:t>
        </w:r>
      </w:hyperlink>
      <w:r>
        <w:t xml:space="preserve"> настоящего Положения;</w:t>
      </w:r>
    </w:p>
    <w:p w:rsidR="005D5768" w:rsidRDefault="005D5768">
      <w:pPr>
        <w:pStyle w:val="ConsPlusNormal"/>
        <w:spacing w:before="220"/>
        <w:ind w:firstLine="540"/>
        <w:jc w:val="both"/>
      </w:pPr>
      <w:r>
        <w:t xml:space="preserve">2) наличия обстоятельств, предусмотренных </w:t>
      </w:r>
      <w:hyperlink r:id="rId43" w:history="1">
        <w:r>
          <w:rPr>
            <w:color w:val="0000FF"/>
          </w:rPr>
          <w:t>пунктами 3</w:t>
        </w:r>
      </w:hyperlink>
      <w:r>
        <w:t xml:space="preserve">, </w:t>
      </w:r>
      <w:hyperlink r:id="rId44" w:history="1">
        <w:r>
          <w:rPr>
            <w:color w:val="0000FF"/>
          </w:rPr>
          <w:t>3.1</w:t>
        </w:r>
      </w:hyperlink>
      <w:r>
        <w:t xml:space="preserve"> и </w:t>
      </w:r>
      <w:hyperlink r:id="rId45" w:history="1">
        <w:r>
          <w:rPr>
            <w:color w:val="0000FF"/>
          </w:rPr>
          <w:t>3.2 статьи 4</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D5768" w:rsidRDefault="005D5768">
      <w:pPr>
        <w:pStyle w:val="ConsPlusNormal"/>
        <w:spacing w:before="220"/>
        <w:ind w:firstLine="540"/>
        <w:jc w:val="both"/>
      </w:pPr>
      <w:r>
        <w:t>3) наличия вступившего в силу решения суда о лишении его права занимать государственные и (или) муниципальные должности в течение определенного срока;</w:t>
      </w:r>
    </w:p>
    <w:p w:rsidR="005D5768" w:rsidRDefault="005D5768">
      <w:pPr>
        <w:pStyle w:val="ConsPlusNormal"/>
        <w:spacing w:before="220"/>
        <w:ind w:firstLine="540"/>
        <w:jc w:val="both"/>
      </w:pPr>
      <w:proofErr w:type="gramStart"/>
      <w:r>
        <w:t>4) отсутствия гражданства Российской Федерации, отсутствия гражданства иностранного государства - участника международного договора с Российской Федерацией,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5768" w:rsidRDefault="005D5768">
      <w:pPr>
        <w:pStyle w:val="ConsPlusNormal"/>
        <w:spacing w:before="220"/>
        <w:ind w:firstLine="540"/>
        <w:jc w:val="both"/>
      </w:pPr>
      <w:r>
        <w:t>5.9.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3 календарных дней со дня принятия решения.</w:t>
      </w:r>
    </w:p>
    <w:p w:rsidR="005D5768" w:rsidRDefault="005D5768">
      <w:pPr>
        <w:pStyle w:val="ConsPlusNormal"/>
        <w:jc w:val="both"/>
      </w:pPr>
      <w:r>
        <w:t>(</w:t>
      </w:r>
      <w:proofErr w:type="gramStart"/>
      <w:r>
        <w:t>в</w:t>
      </w:r>
      <w:proofErr w:type="gramEnd"/>
      <w:r>
        <w:t xml:space="preserve"> ред. </w:t>
      </w:r>
      <w:hyperlink r:id="rId46"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bookmarkStart w:id="14" w:name="P182"/>
      <w:bookmarkEnd w:id="14"/>
      <w:r>
        <w:t>5.10. Если в результате проверки представленных документов не были выявлены кандидаты, допущенные к участию в конкурсе, или допущено менее двух кандидатов, комиссия принимает решение о признании конкурса несостоявшимся.</w:t>
      </w:r>
    </w:p>
    <w:p w:rsidR="005D5768" w:rsidRDefault="005D5768">
      <w:pPr>
        <w:pStyle w:val="ConsPlusNormal"/>
        <w:jc w:val="both"/>
      </w:pPr>
      <w:r>
        <w:t>(</w:t>
      </w:r>
      <w:proofErr w:type="gramStart"/>
      <w:r>
        <w:t>п</w:t>
      </w:r>
      <w:proofErr w:type="gramEnd"/>
      <w:r>
        <w:t xml:space="preserve">. 5.10 в ред. </w:t>
      </w:r>
      <w:hyperlink r:id="rId47" w:history="1">
        <w:r>
          <w:rPr>
            <w:color w:val="0000FF"/>
          </w:rPr>
          <w:t>решения</w:t>
        </w:r>
      </w:hyperlink>
      <w:r>
        <w:t xml:space="preserve"> Совета городского округа "Город Нарьян-Мар" от 27.02.2020 N 64-р)</w:t>
      </w:r>
    </w:p>
    <w:p w:rsidR="005D5768" w:rsidRDefault="005D5768">
      <w:pPr>
        <w:pStyle w:val="ConsPlusNormal"/>
        <w:jc w:val="both"/>
      </w:pPr>
    </w:p>
    <w:p w:rsidR="005D5768" w:rsidRDefault="005D5768">
      <w:pPr>
        <w:pStyle w:val="ConsPlusTitle"/>
        <w:jc w:val="center"/>
        <w:outlineLvl w:val="1"/>
      </w:pPr>
      <w:r>
        <w:t>6. Порядок проведения конкурса и методы оценки кандидатов</w:t>
      </w:r>
    </w:p>
    <w:p w:rsidR="005D5768" w:rsidRDefault="005D5768">
      <w:pPr>
        <w:pStyle w:val="ConsPlusNormal"/>
        <w:jc w:val="both"/>
      </w:pPr>
    </w:p>
    <w:p w:rsidR="005D5768" w:rsidRDefault="005D5768">
      <w:pPr>
        <w:pStyle w:val="ConsPlusNormal"/>
        <w:ind w:firstLine="540"/>
        <w:jc w:val="both"/>
      </w:pPr>
      <w:r>
        <w:t>6.1. Конкурс заключается в оценке профессионального уровня кандидатов.</w:t>
      </w:r>
    </w:p>
    <w:p w:rsidR="005D5768" w:rsidRDefault="005D5768">
      <w:pPr>
        <w:pStyle w:val="ConsPlusNormal"/>
        <w:spacing w:before="220"/>
        <w:ind w:firstLine="540"/>
        <w:jc w:val="both"/>
      </w:pPr>
      <w:r>
        <w:t>6.2. Кандидат лично участвует в конкурсе.</w:t>
      </w:r>
    </w:p>
    <w:p w:rsidR="005D5768" w:rsidRDefault="005D5768">
      <w:pPr>
        <w:pStyle w:val="ConsPlusNormal"/>
        <w:spacing w:before="220"/>
        <w:ind w:firstLine="540"/>
        <w:jc w:val="both"/>
      </w:pPr>
      <w:r>
        <w:t xml:space="preserve">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w:t>
      </w:r>
      <w:r>
        <w:lastRenderedPageBreak/>
        <w:t>протоколе заседания конкурсной комиссии.</w:t>
      </w:r>
    </w:p>
    <w:p w:rsidR="005D5768" w:rsidRDefault="005D5768">
      <w:pPr>
        <w:pStyle w:val="ConsPlusNormal"/>
        <w:spacing w:before="220"/>
        <w:ind w:firstLine="540"/>
        <w:jc w:val="both"/>
      </w:pPr>
      <w: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D5768" w:rsidRDefault="005D5768">
      <w:pPr>
        <w:pStyle w:val="ConsPlusNormal"/>
        <w:spacing w:before="220"/>
        <w:ind w:firstLine="540"/>
        <w:jc w:val="both"/>
      </w:pPr>
      <w:r>
        <w:t>6.3. При проведении конкурса конкурсная комиссия оценивает кандидатов на основании представленных ими документов и по результатам собеседования.</w:t>
      </w:r>
    </w:p>
    <w:p w:rsidR="005D5768" w:rsidRDefault="005D5768">
      <w:pPr>
        <w:pStyle w:val="ConsPlusNormal"/>
        <w:spacing w:before="220"/>
        <w:ind w:firstLine="540"/>
        <w:jc w:val="both"/>
      </w:pPr>
      <w:r>
        <w:t>6.4. Общим критерием оценки кандидатов при проведении конкурса является их профессиональное образование, стаж (опыт) работы или государственной (муниципальной) службы, профессиональные знания и навыки, умения и другие профессиональные и деловые качества.</w:t>
      </w:r>
    </w:p>
    <w:p w:rsidR="005D5768" w:rsidRDefault="005D5768">
      <w:pPr>
        <w:pStyle w:val="ConsPlusNormal"/>
        <w:jc w:val="both"/>
      </w:pPr>
      <w:r>
        <w:t>(</w:t>
      </w:r>
      <w:proofErr w:type="gramStart"/>
      <w:r>
        <w:t>п</w:t>
      </w:r>
      <w:proofErr w:type="gramEnd"/>
      <w:r>
        <w:t xml:space="preserve">. 6.4 в ред. </w:t>
      </w:r>
      <w:hyperlink r:id="rId48"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6.5. В качестве методов оценки кандидатов применяются оценка представленных кандидатами программ, резюме, иных документов и собеседования.</w:t>
      </w:r>
    </w:p>
    <w:p w:rsidR="005D5768" w:rsidRDefault="005D5768">
      <w:pPr>
        <w:pStyle w:val="ConsPlusNormal"/>
        <w:spacing w:before="220"/>
        <w:ind w:firstLine="540"/>
        <w:jc w:val="both"/>
      </w:pPr>
      <w:r>
        <w:t>6.6. Собеседование проводится конкурсной комиссией отдельно с каждым из кандидатов.</w:t>
      </w:r>
    </w:p>
    <w:p w:rsidR="005D5768" w:rsidRDefault="005D5768">
      <w:pPr>
        <w:pStyle w:val="ConsPlusNormal"/>
        <w:spacing w:before="220"/>
        <w:ind w:firstLine="540"/>
        <w:jc w:val="both"/>
      </w:pPr>
      <w:r>
        <w:t>В ходе проведения собеседования с кандидатом члены конкурсной комиссии задают кандидату вопросы с целью определения его профессионального уровня, а также выявления профессиональных и личностных качеств.</w:t>
      </w:r>
    </w:p>
    <w:p w:rsidR="005D5768" w:rsidRDefault="005D5768">
      <w:pPr>
        <w:pStyle w:val="ConsPlusNormal"/>
        <w:spacing w:before="220"/>
        <w:ind w:firstLine="540"/>
        <w:jc w:val="both"/>
      </w:pPr>
      <w:r>
        <w:t>Продолжительность собеседования с кандидатом устанавливается конкурсной комиссией самостоятельно.</w:t>
      </w:r>
    </w:p>
    <w:p w:rsidR="005D5768" w:rsidRDefault="005D5768">
      <w:pPr>
        <w:pStyle w:val="ConsPlusNormal"/>
        <w:spacing w:before="220"/>
        <w:ind w:firstLine="540"/>
        <w:jc w:val="both"/>
      </w:pPr>
      <w:r>
        <w:t>В начале собеседования кандидат излагает тезисы программы. Изложение тезисов программы не может превышать пять минут.</w:t>
      </w:r>
    </w:p>
    <w:p w:rsidR="005D5768" w:rsidRDefault="005D5768">
      <w:pPr>
        <w:pStyle w:val="ConsPlusNormal"/>
        <w:jc w:val="both"/>
      </w:pPr>
    </w:p>
    <w:p w:rsidR="005D5768" w:rsidRDefault="005D5768">
      <w:pPr>
        <w:pStyle w:val="ConsPlusTitle"/>
        <w:jc w:val="center"/>
        <w:outlineLvl w:val="1"/>
      </w:pPr>
      <w:r>
        <w:t>7. Определение результатов конкурса</w:t>
      </w:r>
    </w:p>
    <w:p w:rsidR="005D5768" w:rsidRDefault="005D5768">
      <w:pPr>
        <w:pStyle w:val="ConsPlusNormal"/>
        <w:jc w:val="both"/>
      </w:pPr>
    </w:p>
    <w:p w:rsidR="005D5768" w:rsidRDefault="005D5768">
      <w:pPr>
        <w:pStyle w:val="ConsPlusNormal"/>
        <w:ind w:firstLine="540"/>
        <w:jc w:val="both"/>
      </w:pPr>
      <w:r>
        <w:t xml:space="preserve">7.1. Результаты конкурса подводятся на закрытом заседании в день проведения конкурса, на котором конкурсная комиссия оценивает путем голосования каждого </w:t>
      </w:r>
      <w:proofErr w:type="gramStart"/>
      <w:r>
        <w:t>кандидата</w:t>
      </w:r>
      <w:proofErr w:type="gramEnd"/>
      <w:r>
        <w:t xml:space="preserve"> на основании анализа представленных им документов, презентации программы по развитию муниципального образования и результатов собеседования.</w:t>
      </w:r>
    </w:p>
    <w:p w:rsidR="005D5768" w:rsidRDefault="005D5768">
      <w:pPr>
        <w:pStyle w:val="ConsPlusNormal"/>
        <w:jc w:val="both"/>
      </w:pPr>
      <w:r>
        <w:t>(</w:t>
      </w:r>
      <w:proofErr w:type="gramStart"/>
      <w:r>
        <w:t>в</w:t>
      </w:r>
      <w:proofErr w:type="gramEnd"/>
      <w:r>
        <w:t xml:space="preserve"> ред. </w:t>
      </w:r>
      <w:hyperlink r:id="rId49"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7.2. При оценке кандидата конкурсная комиссия исходит из следующих критериев:</w:t>
      </w:r>
    </w:p>
    <w:p w:rsidR="005D5768" w:rsidRDefault="005D5768">
      <w:pPr>
        <w:pStyle w:val="ConsPlusNormal"/>
        <w:spacing w:before="220"/>
        <w:ind w:firstLine="540"/>
        <w:jc w:val="both"/>
      </w:pPr>
      <w:proofErr w:type="gramStart"/>
      <w:r>
        <w:t>1) образование - уровень высшего профессионального образования, квалификация, наличие дополнительного образования, в том числе связанного с повышением квалификации (оценивается по представленным документам);</w:t>
      </w:r>
      <w:proofErr w:type="gramEnd"/>
    </w:p>
    <w:p w:rsidR="005D5768" w:rsidRDefault="005D5768">
      <w:pPr>
        <w:pStyle w:val="ConsPlusNormal"/>
        <w:spacing w:before="220"/>
        <w:ind w:firstLine="540"/>
        <w:jc w:val="both"/>
      </w:pPr>
      <w:r>
        <w:t xml:space="preserve">2) стаж работы - продолжительность стажа службы (работы), опыта работы по специальности в различных сферах деятельности или государственного (муниципального) управления в соответствии с </w:t>
      </w:r>
      <w:hyperlink w:anchor="P133" w:history="1">
        <w:r>
          <w:rPr>
            <w:color w:val="0000FF"/>
          </w:rPr>
          <w:t>подпунктом 2 пункта 4.2</w:t>
        </w:r>
      </w:hyperlink>
      <w:r>
        <w:t xml:space="preserve"> настоящего Положения (оценивается по представленным документам);</w:t>
      </w:r>
    </w:p>
    <w:p w:rsidR="005D5768" w:rsidRDefault="005D5768">
      <w:pPr>
        <w:pStyle w:val="ConsPlusNormal"/>
        <w:spacing w:before="220"/>
        <w:ind w:firstLine="540"/>
        <w:jc w:val="both"/>
      </w:pPr>
      <w:r>
        <w:t xml:space="preserve">3) уровень профессиональных знаний, наличие навыков оперативного принятия и реализации управленческих решений, организации и обеспечения выполнения задач в соответствии с </w:t>
      </w:r>
      <w:hyperlink w:anchor="P134" w:history="1">
        <w:r>
          <w:rPr>
            <w:color w:val="0000FF"/>
          </w:rPr>
          <w:t>подпунктами 3</w:t>
        </w:r>
      </w:hyperlink>
      <w:r>
        <w:t xml:space="preserve"> и </w:t>
      </w:r>
      <w:hyperlink w:anchor="P135" w:history="1">
        <w:r>
          <w:rPr>
            <w:color w:val="0000FF"/>
          </w:rPr>
          <w:t>4 пункта 4.2</w:t>
        </w:r>
      </w:hyperlink>
      <w:r>
        <w:t xml:space="preserve"> настоящего Положения (оценивается по результатам презентации программы по развитию муниципального образования и собеседованию).</w:t>
      </w:r>
    </w:p>
    <w:p w:rsidR="005D5768" w:rsidRDefault="005D5768">
      <w:pPr>
        <w:pStyle w:val="ConsPlusNormal"/>
        <w:jc w:val="both"/>
      </w:pPr>
      <w:r>
        <w:t xml:space="preserve">(п. 7.2 в ред. </w:t>
      </w:r>
      <w:hyperlink r:id="rId50"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7.3. Решение конкурсной комиссии принимается в отсутствие кандидатов.</w:t>
      </w:r>
    </w:p>
    <w:p w:rsidR="005D5768" w:rsidRDefault="005D5768">
      <w:pPr>
        <w:pStyle w:val="ConsPlusNormal"/>
        <w:spacing w:before="220"/>
        <w:ind w:firstLine="540"/>
        <w:jc w:val="both"/>
      </w:pPr>
      <w:r>
        <w:lastRenderedPageBreak/>
        <w:t>7.4. Определение результатов конкурса осуществляется путем проведения открытого голосования членов конкурсной комиссии отдельно по каждому кандидату. Голосование по кандидатам осуществляется по дате поступления заявления. При голосовании по каждому кандидату член конкурсной комиссии имеет один голос и подает его "за" или "против" кандидата.</w:t>
      </w:r>
    </w:p>
    <w:p w:rsidR="005D5768" w:rsidRDefault="005D5768">
      <w:pPr>
        <w:pStyle w:val="ConsPlusNormal"/>
        <w:jc w:val="both"/>
      </w:pPr>
      <w:r>
        <w:t xml:space="preserve">(в ред. </w:t>
      </w:r>
      <w:hyperlink r:id="rId51"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7.5. По результатам проведения конкурса конкурсная комиссия принимает решение о признании не менее двух кандидатов, набравших наибольшее количество голосов, кандидатами на замещение должности главы муниципального образования.</w:t>
      </w:r>
    </w:p>
    <w:p w:rsidR="005D5768" w:rsidRDefault="005D5768">
      <w:pPr>
        <w:pStyle w:val="ConsPlusNormal"/>
        <w:spacing w:before="220"/>
        <w:ind w:firstLine="540"/>
        <w:jc w:val="both"/>
      </w:pPr>
      <w:bookmarkStart w:id="15" w:name="P213"/>
      <w:bookmarkEnd w:id="15"/>
      <w:r>
        <w:t>7.6.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D5768" w:rsidRDefault="005D5768">
      <w:pPr>
        <w:pStyle w:val="ConsPlusNormal"/>
        <w:spacing w:before="220"/>
        <w:ind w:firstLine="540"/>
        <w:jc w:val="both"/>
      </w:pPr>
      <w:r>
        <w:t xml:space="preserve">7.7. В решении, указанном в </w:t>
      </w:r>
      <w:hyperlink w:anchor="P213" w:history="1">
        <w:r>
          <w:rPr>
            <w:color w:val="0000FF"/>
          </w:rPr>
          <w:t>пункте 7.6</w:t>
        </w:r>
      </w:hyperlink>
      <w:r>
        <w:t xml:space="preserve"> настоящего Положения, указываются кандидаты, признанные конкурсной комиссией кандидатами для назначения на должность главы муниципального образования.</w:t>
      </w:r>
    </w:p>
    <w:p w:rsidR="005D5768" w:rsidRDefault="005D5768">
      <w:pPr>
        <w:pStyle w:val="ConsPlusNormal"/>
        <w:spacing w:before="220"/>
        <w:ind w:firstLine="540"/>
        <w:jc w:val="both"/>
      </w:pPr>
      <w:r>
        <w:t xml:space="preserve">7.8. Конкурсная комиссия принимает решение о признании конкурса </w:t>
      </w:r>
      <w:proofErr w:type="gramStart"/>
      <w:r>
        <w:t>несостоявшимся</w:t>
      </w:r>
      <w:proofErr w:type="gramEnd"/>
      <w:r>
        <w:t xml:space="preserve"> в следующих случаях:</w:t>
      </w:r>
    </w:p>
    <w:p w:rsidR="005D5768" w:rsidRDefault="005D5768">
      <w:pPr>
        <w:pStyle w:val="ConsPlusNormal"/>
        <w:spacing w:before="220"/>
        <w:ind w:firstLine="540"/>
        <w:jc w:val="both"/>
      </w:pPr>
      <w:r>
        <w:t>1) подачи менее двух заявлений на участие в конкурсе;</w:t>
      </w:r>
    </w:p>
    <w:p w:rsidR="005D5768" w:rsidRDefault="005D5768">
      <w:pPr>
        <w:pStyle w:val="ConsPlusNormal"/>
        <w:spacing w:before="220"/>
        <w:ind w:firstLine="540"/>
        <w:jc w:val="both"/>
      </w:pPr>
      <w:r>
        <w:t>2) подачи всеми кандидатами заявлений об отказе от участия в конкурсе;</w:t>
      </w:r>
    </w:p>
    <w:p w:rsidR="005D5768" w:rsidRDefault="005D5768">
      <w:pPr>
        <w:pStyle w:val="ConsPlusNormal"/>
        <w:spacing w:before="220"/>
        <w:ind w:firstLine="540"/>
        <w:jc w:val="both"/>
      </w:pPr>
      <w:r>
        <w:t xml:space="preserve">3) в случаях, предусмотренных </w:t>
      </w:r>
      <w:hyperlink w:anchor="P182" w:history="1">
        <w:r>
          <w:rPr>
            <w:color w:val="0000FF"/>
          </w:rPr>
          <w:t>пунктом 5.10</w:t>
        </w:r>
      </w:hyperlink>
      <w:r>
        <w:t xml:space="preserve"> настоящего Положения.</w:t>
      </w:r>
    </w:p>
    <w:p w:rsidR="005D5768" w:rsidRDefault="005D5768">
      <w:pPr>
        <w:pStyle w:val="ConsPlusNormal"/>
        <w:spacing w:before="220"/>
        <w:ind w:firstLine="540"/>
        <w:jc w:val="both"/>
      </w:pPr>
      <w:r>
        <w:t>Если конкурс был признан несостоявшимся, городской Совет не позднее 10 календарных дней со дня поступления в городской Совет решения комиссии о признании конкурса несостоявшимся принимает решение о проведении повторного конкурса.</w:t>
      </w:r>
    </w:p>
    <w:p w:rsidR="005D5768" w:rsidRDefault="005D5768">
      <w:pPr>
        <w:pStyle w:val="ConsPlusNormal"/>
        <w:jc w:val="both"/>
      </w:pPr>
      <w:r>
        <w:t xml:space="preserve">(п. 7.8 в ред. </w:t>
      </w:r>
      <w:hyperlink r:id="rId52"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7.9. Решение конкурсной комиссии направляется в городской Совет в течение трех рабочих дней со дня его принятия.</w:t>
      </w:r>
    </w:p>
    <w:p w:rsidR="005D5768" w:rsidRDefault="005D5768">
      <w:pPr>
        <w:pStyle w:val="ConsPlusNormal"/>
        <w:spacing w:before="220"/>
        <w:ind w:firstLine="540"/>
        <w:jc w:val="both"/>
      </w:pPr>
      <w:r>
        <w:t>После принятия решения конкурсной комиссией документы кандидатов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а также документы, образованные в процессе работы конкурсной комиссии, передаются в городской Совет в течение 3 рабочих дней. Документы могут быть возвращены кандидатам по письменному заявлению в течение трех лет со дня завершения конкурса. До истечения этого срока документы хранятся в архиве городского Совета, после чего подлежат уничтожению.</w:t>
      </w:r>
    </w:p>
    <w:p w:rsidR="005D5768" w:rsidRDefault="005D5768">
      <w:pPr>
        <w:pStyle w:val="ConsPlusNormal"/>
        <w:jc w:val="both"/>
      </w:pPr>
      <w:r>
        <w:t>(</w:t>
      </w:r>
      <w:proofErr w:type="gramStart"/>
      <w:r>
        <w:t>а</w:t>
      </w:r>
      <w:proofErr w:type="gramEnd"/>
      <w:r>
        <w:t xml:space="preserve">бзац введен </w:t>
      </w:r>
      <w:hyperlink r:id="rId53" w:history="1">
        <w:r>
          <w:rPr>
            <w:color w:val="0000FF"/>
          </w:rPr>
          <w:t>решением</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7.10. Сообщение о результатах конкурса направляется в письменной форме кандидатам, принявшим участие в заседании конкурсной комиссии, в течение 3 рабочих дней со дня принятия решения конкурсной комиссией. Информация о результатах конкурса также размещается в указанный срок на официальном сайте городского Совета в информационно-телекоммуникационной сети "Интернет".</w:t>
      </w:r>
    </w:p>
    <w:p w:rsidR="005D5768" w:rsidRDefault="005D5768">
      <w:pPr>
        <w:pStyle w:val="ConsPlusNormal"/>
        <w:jc w:val="both"/>
      </w:pPr>
      <w:r>
        <w:t>(</w:t>
      </w:r>
      <w:proofErr w:type="gramStart"/>
      <w:r>
        <w:t>в</w:t>
      </w:r>
      <w:proofErr w:type="gramEnd"/>
      <w:r>
        <w:t xml:space="preserve"> ред. </w:t>
      </w:r>
      <w:hyperlink r:id="rId54" w:history="1">
        <w:r>
          <w:rPr>
            <w:color w:val="0000FF"/>
          </w:rPr>
          <w:t>решения</w:t>
        </w:r>
      </w:hyperlink>
      <w:r>
        <w:t xml:space="preserve"> Совета городского округа "Город Нарьян-Мар" от 27.02.2020 N 64-р)</w:t>
      </w:r>
    </w:p>
    <w:p w:rsidR="005D5768" w:rsidRDefault="005D5768">
      <w:pPr>
        <w:pStyle w:val="ConsPlusNormal"/>
        <w:spacing w:before="220"/>
        <w:ind w:firstLine="540"/>
        <w:jc w:val="both"/>
      </w:pPr>
      <w:r>
        <w:t>7.11. Если в результате проведения конкурса не были выявлены кандидаты, отвечающие требованиям, предъявляемым к кандидатуре на должность главы муниципального образования, городской Совет принимает решение о проведении повторного конкурса.</w:t>
      </w:r>
    </w:p>
    <w:p w:rsidR="005D5768" w:rsidRDefault="005D5768">
      <w:pPr>
        <w:pStyle w:val="ConsPlusNormal"/>
        <w:jc w:val="both"/>
      </w:pPr>
      <w:r>
        <w:t>(</w:t>
      </w:r>
      <w:proofErr w:type="gramStart"/>
      <w:r>
        <w:t>в</w:t>
      </w:r>
      <w:proofErr w:type="gramEnd"/>
      <w:r>
        <w:t xml:space="preserve"> ред. </w:t>
      </w:r>
      <w:hyperlink r:id="rId55" w:history="1">
        <w:r>
          <w:rPr>
            <w:color w:val="0000FF"/>
          </w:rPr>
          <w:t>решения</w:t>
        </w:r>
      </w:hyperlink>
      <w:r>
        <w:t xml:space="preserve"> Совета городского округа "Город Нарьян-Мар" от 27.02.2020 N 64-р)</w:t>
      </w:r>
    </w:p>
    <w:p w:rsidR="005D5768" w:rsidRDefault="005D5768">
      <w:pPr>
        <w:pStyle w:val="ConsPlusNormal"/>
        <w:jc w:val="both"/>
      </w:pPr>
    </w:p>
    <w:p w:rsidR="005D5768" w:rsidRDefault="005D5768">
      <w:pPr>
        <w:pStyle w:val="ConsPlusTitle"/>
        <w:jc w:val="center"/>
        <w:outlineLvl w:val="1"/>
      </w:pPr>
      <w:r>
        <w:lastRenderedPageBreak/>
        <w:t>8. Заключительные положения</w:t>
      </w:r>
    </w:p>
    <w:p w:rsidR="005D5768" w:rsidRDefault="005D5768">
      <w:pPr>
        <w:pStyle w:val="ConsPlusNormal"/>
        <w:jc w:val="both"/>
      </w:pPr>
    </w:p>
    <w:p w:rsidR="005D5768" w:rsidRDefault="005D5768">
      <w:pPr>
        <w:pStyle w:val="ConsPlusNormal"/>
        <w:ind w:firstLine="540"/>
        <w:jc w:val="both"/>
      </w:pPr>
      <w: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5768" w:rsidRDefault="005D5768">
      <w:pPr>
        <w:pStyle w:val="ConsPlusNormal"/>
        <w:spacing w:before="220"/>
        <w:ind w:firstLine="540"/>
        <w:jc w:val="both"/>
      </w:pPr>
      <w:r>
        <w:t>8.2. Кандидат вправе обжаловать решение конкурсной комиссии в соответствии с законодательством Российской Федерации.</w:t>
      </w:r>
    </w:p>
    <w:p w:rsidR="005D5768" w:rsidRDefault="005D5768">
      <w:pPr>
        <w:pStyle w:val="ConsPlusNormal"/>
        <w:spacing w:before="220"/>
        <w:ind w:firstLine="540"/>
        <w:jc w:val="both"/>
      </w:pPr>
      <w:r>
        <w:t xml:space="preserve">8.3. После принятия городским Советом решения об избрании главы муниципального образования документы на главу, указанные в </w:t>
      </w:r>
      <w:hyperlink w:anchor="P140" w:history="1">
        <w:r>
          <w:rPr>
            <w:color w:val="0000FF"/>
          </w:rPr>
          <w:t>пункте 5.1</w:t>
        </w:r>
      </w:hyperlink>
      <w:r>
        <w:t xml:space="preserve"> настоящего Положения, передаются городским Советом в Администрацию муниципального образования "Городской округ "Город Нарьян-Мар" в 10-дневный срок со дня принятия решения.</w:t>
      </w:r>
    </w:p>
    <w:p w:rsidR="005D5768" w:rsidRDefault="005D5768">
      <w:pPr>
        <w:pStyle w:val="ConsPlusNormal"/>
        <w:jc w:val="both"/>
      </w:pPr>
      <w:r>
        <w:t>(</w:t>
      </w:r>
      <w:proofErr w:type="gramStart"/>
      <w:r>
        <w:t>п</w:t>
      </w:r>
      <w:proofErr w:type="gramEnd"/>
      <w:r>
        <w:t xml:space="preserve">. 8.3 в ред. </w:t>
      </w:r>
      <w:hyperlink r:id="rId56" w:history="1">
        <w:r>
          <w:rPr>
            <w:color w:val="0000FF"/>
          </w:rPr>
          <w:t>решения</w:t>
        </w:r>
      </w:hyperlink>
      <w:r>
        <w:t xml:space="preserve"> Совета городского округа "Город Нарьян-Мар" от 27.02.2020 N 64-р)</w:t>
      </w: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right"/>
        <w:outlineLvl w:val="1"/>
      </w:pPr>
      <w:r>
        <w:t>Приложение 1</w:t>
      </w:r>
    </w:p>
    <w:p w:rsidR="005D5768" w:rsidRDefault="005D5768">
      <w:pPr>
        <w:pStyle w:val="ConsPlusNormal"/>
        <w:jc w:val="right"/>
      </w:pPr>
      <w:r>
        <w:t>к Положению "О порядке проведения</w:t>
      </w:r>
    </w:p>
    <w:p w:rsidR="005D5768" w:rsidRDefault="005D5768">
      <w:pPr>
        <w:pStyle w:val="ConsPlusNormal"/>
        <w:jc w:val="right"/>
      </w:pPr>
      <w:r>
        <w:t>конкурса по отбору кандидатур на должность</w:t>
      </w:r>
    </w:p>
    <w:p w:rsidR="005D5768" w:rsidRDefault="005D5768">
      <w:pPr>
        <w:pStyle w:val="ConsPlusNormal"/>
        <w:jc w:val="right"/>
      </w:pPr>
      <w:r>
        <w:t>главы муниципального образования</w:t>
      </w:r>
    </w:p>
    <w:p w:rsidR="005D5768" w:rsidRDefault="005D5768">
      <w:pPr>
        <w:pStyle w:val="ConsPlusNormal"/>
        <w:jc w:val="right"/>
      </w:pPr>
      <w:r>
        <w:t>"Городской округ "Город Нарьян-Мар"</w:t>
      </w:r>
    </w:p>
    <w:p w:rsidR="005D5768" w:rsidRDefault="005D5768">
      <w:pPr>
        <w:pStyle w:val="ConsPlusNormal"/>
        <w:jc w:val="both"/>
      </w:pPr>
    </w:p>
    <w:p w:rsidR="005D5768" w:rsidRDefault="005D5768">
      <w:pPr>
        <w:pStyle w:val="ConsPlusNonformat"/>
        <w:jc w:val="both"/>
      </w:pPr>
      <w:r>
        <w:t xml:space="preserve">                                 В конкурсную комиссию по проведению</w:t>
      </w:r>
    </w:p>
    <w:p w:rsidR="005D5768" w:rsidRDefault="005D5768">
      <w:pPr>
        <w:pStyle w:val="ConsPlusNonformat"/>
        <w:jc w:val="both"/>
      </w:pPr>
      <w:r>
        <w:t xml:space="preserve">                                 конкурса по отбору кандидатур на должность</w:t>
      </w:r>
    </w:p>
    <w:p w:rsidR="005D5768" w:rsidRDefault="005D5768">
      <w:pPr>
        <w:pStyle w:val="ConsPlusNonformat"/>
        <w:jc w:val="both"/>
      </w:pPr>
      <w:r>
        <w:t xml:space="preserve">                                 главы муниципального образования</w:t>
      </w:r>
    </w:p>
    <w:p w:rsidR="005D5768" w:rsidRDefault="005D5768">
      <w:pPr>
        <w:pStyle w:val="ConsPlusNonformat"/>
        <w:jc w:val="both"/>
      </w:pPr>
      <w:r>
        <w:t xml:space="preserve">                                 "Городской округ "Город Нарьян-Мар"</w:t>
      </w:r>
    </w:p>
    <w:p w:rsidR="005D5768" w:rsidRDefault="005D5768">
      <w:pPr>
        <w:pStyle w:val="ConsPlusNonformat"/>
        <w:jc w:val="both"/>
      </w:pPr>
      <w:r>
        <w:t xml:space="preserve">                                 от _______________________________________</w:t>
      </w:r>
    </w:p>
    <w:p w:rsidR="005D5768" w:rsidRDefault="005D5768">
      <w:pPr>
        <w:pStyle w:val="ConsPlusNonformat"/>
        <w:jc w:val="both"/>
      </w:pPr>
      <w:r>
        <w:t xml:space="preserve">                                 __________________________________________</w:t>
      </w:r>
    </w:p>
    <w:p w:rsidR="005D5768" w:rsidRDefault="005D5768">
      <w:pPr>
        <w:pStyle w:val="ConsPlusNonformat"/>
        <w:jc w:val="both"/>
      </w:pPr>
      <w:r>
        <w:t xml:space="preserve">                                 __________________________________________</w:t>
      </w:r>
    </w:p>
    <w:p w:rsidR="005D5768" w:rsidRDefault="005D5768">
      <w:pPr>
        <w:pStyle w:val="ConsPlusNonformat"/>
        <w:jc w:val="both"/>
      </w:pPr>
      <w:r>
        <w:t xml:space="preserve">                                 </w:t>
      </w:r>
      <w:proofErr w:type="gramStart"/>
      <w:r>
        <w:t>проживающего</w:t>
      </w:r>
      <w:proofErr w:type="gramEnd"/>
      <w:r>
        <w:t xml:space="preserve"> по адресу: __________________</w:t>
      </w:r>
    </w:p>
    <w:p w:rsidR="005D5768" w:rsidRDefault="005D5768">
      <w:pPr>
        <w:pStyle w:val="ConsPlusNonformat"/>
        <w:jc w:val="both"/>
      </w:pPr>
      <w:r>
        <w:t xml:space="preserve">                                 __________________________________________</w:t>
      </w:r>
    </w:p>
    <w:p w:rsidR="005D5768" w:rsidRDefault="005D5768">
      <w:pPr>
        <w:pStyle w:val="ConsPlusNonformat"/>
        <w:jc w:val="both"/>
      </w:pPr>
      <w:r>
        <w:t xml:space="preserve">                                 __________________________________________</w:t>
      </w:r>
    </w:p>
    <w:p w:rsidR="005D5768" w:rsidRDefault="005D5768">
      <w:pPr>
        <w:pStyle w:val="ConsPlusNonformat"/>
        <w:jc w:val="both"/>
      </w:pPr>
      <w:r>
        <w:t xml:space="preserve">                                 индекс: __________________________________</w:t>
      </w:r>
    </w:p>
    <w:p w:rsidR="005D5768" w:rsidRDefault="005D5768">
      <w:pPr>
        <w:pStyle w:val="ConsPlusNonformat"/>
        <w:jc w:val="both"/>
      </w:pPr>
      <w:r>
        <w:t xml:space="preserve">                                 телефон: _________________________________</w:t>
      </w:r>
    </w:p>
    <w:p w:rsidR="005D5768" w:rsidRDefault="005D5768">
      <w:pPr>
        <w:pStyle w:val="ConsPlusNonformat"/>
        <w:jc w:val="both"/>
      </w:pPr>
    </w:p>
    <w:p w:rsidR="005D5768" w:rsidRDefault="005D5768">
      <w:pPr>
        <w:pStyle w:val="ConsPlusNonformat"/>
        <w:jc w:val="both"/>
      </w:pPr>
      <w:bookmarkStart w:id="16" w:name="P259"/>
      <w:bookmarkEnd w:id="16"/>
      <w:r>
        <w:t xml:space="preserve">                                 ЗАЯВЛЕНИЕ</w:t>
      </w:r>
    </w:p>
    <w:p w:rsidR="005D5768" w:rsidRDefault="005D5768">
      <w:pPr>
        <w:pStyle w:val="ConsPlusNonformat"/>
        <w:jc w:val="both"/>
      </w:pPr>
    </w:p>
    <w:p w:rsidR="005D5768" w:rsidRDefault="005D5768">
      <w:pPr>
        <w:pStyle w:val="ConsPlusNonformat"/>
        <w:jc w:val="both"/>
      </w:pPr>
      <w:r>
        <w:t xml:space="preserve">    Прошу  допустить  меня  до  участия  в конкурсе по отбору кандидатур </w:t>
      </w:r>
      <w:proofErr w:type="gramStart"/>
      <w:r>
        <w:t>на</w:t>
      </w:r>
      <w:proofErr w:type="gramEnd"/>
    </w:p>
    <w:p w:rsidR="005D5768" w:rsidRDefault="005D5768">
      <w:pPr>
        <w:pStyle w:val="ConsPlusNonformat"/>
        <w:jc w:val="both"/>
      </w:pPr>
      <w:r>
        <w:t>должность   главы   муниципального   образования  "Городской  округ  "Город</w:t>
      </w:r>
    </w:p>
    <w:p w:rsidR="005D5768" w:rsidRDefault="005D5768">
      <w:pPr>
        <w:pStyle w:val="ConsPlusNonformat"/>
        <w:jc w:val="both"/>
      </w:pPr>
      <w:r>
        <w:t>Нарьян-Мар".</w:t>
      </w:r>
    </w:p>
    <w:p w:rsidR="005D5768" w:rsidRDefault="005D5768">
      <w:pPr>
        <w:pStyle w:val="ConsPlusNonformat"/>
        <w:jc w:val="both"/>
      </w:pPr>
    </w:p>
    <w:p w:rsidR="005D5768" w:rsidRDefault="005D5768">
      <w:pPr>
        <w:pStyle w:val="ConsPlusNonformat"/>
        <w:jc w:val="both"/>
      </w:pPr>
      <w:r>
        <w:t>_________________                                 __________________</w:t>
      </w:r>
    </w:p>
    <w:p w:rsidR="005D5768" w:rsidRDefault="005D5768">
      <w:pPr>
        <w:pStyle w:val="ConsPlusNonformat"/>
        <w:jc w:val="both"/>
      </w:pPr>
      <w:r>
        <w:t xml:space="preserve">      дата                                              подпись</w:t>
      </w: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right"/>
        <w:outlineLvl w:val="1"/>
      </w:pPr>
      <w:r>
        <w:t>Приложение 2</w:t>
      </w:r>
    </w:p>
    <w:p w:rsidR="005D5768" w:rsidRDefault="005D5768">
      <w:pPr>
        <w:pStyle w:val="ConsPlusNormal"/>
        <w:jc w:val="right"/>
      </w:pPr>
      <w:r>
        <w:t>к Положению "О порядке проведения</w:t>
      </w:r>
    </w:p>
    <w:p w:rsidR="005D5768" w:rsidRDefault="005D5768">
      <w:pPr>
        <w:pStyle w:val="ConsPlusNormal"/>
        <w:jc w:val="right"/>
      </w:pPr>
      <w:r>
        <w:t>конкурса по отбору кандидатур на должность</w:t>
      </w:r>
    </w:p>
    <w:p w:rsidR="005D5768" w:rsidRDefault="005D5768">
      <w:pPr>
        <w:pStyle w:val="ConsPlusNormal"/>
        <w:jc w:val="right"/>
      </w:pPr>
      <w:r>
        <w:t>главы муниципального образования</w:t>
      </w:r>
    </w:p>
    <w:p w:rsidR="005D5768" w:rsidRDefault="005D5768">
      <w:pPr>
        <w:pStyle w:val="ConsPlusNormal"/>
        <w:jc w:val="right"/>
      </w:pPr>
      <w:r>
        <w:t>"Городской округ "Город Нарьян-Мар"</w:t>
      </w:r>
    </w:p>
    <w:p w:rsidR="005D5768" w:rsidRDefault="005D5768">
      <w:pPr>
        <w:pStyle w:val="ConsPlusNormal"/>
        <w:jc w:val="both"/>
      </w:pPr>
    </w:p>
    <w:p w:rsidR="005D5768" w:rsidRDefault="005D5768">
      <w:pPr>
        <w:pStyle w:val="ConsPlusNonformat"/>
        <w:jc w:val="both"/>
      </w:pPr>
      <w:bookmarkStart w:id="17" w:name="P278"/>
      <w:bookmarkEnd w:id="17"/>
      <w:r>
        <w:t xml:space="preserve">                                 СОГЛАСИЕ</w:t>
      </w:r>
    </w:p>
    <w:p w:rsidR="005D5768" w:rsidRDefault="005D5768">
      <w:pPr>
        <w:pStyle w:val="ConsPlusNonformat"/>
        <w:jc w:val="both"/>
      </w:pPr>
      <w:r>
        <w:lastRenderedPageBreak/>
        <w:t xml:space="preserve">                     на обработку персональных данных</w:t>
      </w:r>
    </w:p>
    <w:p w:rsidR="005D5768" w:rsidRDefault="005D5768">
      <w:pPr>
        <w:pStyle w:val="ConsPlusNonformat"/>
        <w:jc w:val="both"/>
      </w:pPr>
    </w:p>
    <w:p w:rsidR="005D5768" w:rsidRDefault="005D5768">
      <w:pPr>
        <w:pStyle w:val="ConsPlusNonformat"/>
        <w:jc w:val="both"/>
      </w:pPr>
      <w:r>
        <w:t>Я, _______________________________________________________________________,</w:t>
      </w:r>
    </w:p>
    <w:p w:rsidR="005D5768" w:rsidRDefault="005D5768">
      <w:pPr>
        <w:pStyle w:val="ConsPlusNonformat"/>
        <w:jc w:val="both"/>
      </w:pPr>
      <w:r>
        <w:t xml:space="preserve">     (фамилия, имя, отчество субъекта персональных данных, год рождения)</w:t>
      </w:r>
    </w:p>
    <w:p w:rsidR="005D5768" w:rsidRDefault="005D5768">
      <w:pPr>
        <w:pStyle w:val="ConsPlusNonformat"/>
        <w:jc w:val="both"/>
      </w:pPr>
      <w:r>
        <w:t>место жительства: ________________________________________________________,</w:t>
      </w:r>
    </w:p>
    <w:p w:rsidR="005D5768" w:rsidRDefault="005D5768">
      <w:pPr>
        <w:pStyle w:val="ConsPlusNonformat"/>
        <w:jc w:val="both"/>
      </w:pPr>
      <w:r>
        <w:t>документ, удостоверяющий личность: ________________________________________</w:t>
      </w:r>
    </w:p>
    <w:p w:rsidR="005D5768" w:rsidRDefault="005D5768">
      <w:pPr>
        <w:pStyle w:val="ConsPlusNonformat"/>
        <w:jc w:val="both"/>
      </w:pPr>
      <w:r>
        <w:t>__________________________________________________________________________,</w:t>
      </w:r>
    </w:p>
    <w:p w:rsidR="005D5768" w:rsidRDefault="005D5768">
      <w:pPr>
        <w:pStyle w:val="ConsPlusNonformat"/>
        <w:jc w:val="both"/>
      </w:pPr>
      <w:r>
        <w:t xml:space="preserve">              (паспорт: серия, номер, дата выдачи, кем выдан)</w:t>
      </w:r>
    </w:p>
    <w:p w:rsidR="005D5768" w:rsidRDefault="005D5768">
      <w:pPr>
        <w:pStyle w:val="ConsPlusNonformat"/>
        <w:jc w:val="both"/>
      </w:pPr>
      <w:r>
        <w:t>даю  свое согласие Совету городского округа "Город Нарьян-Мар" на обработку</w:t>
      </w:r>
    </w:p>
    <w:p w:rsidR="005D5768" w:rsidRDefault="005D5768">
      <w:pPr>
        <w:pStyle w:val="ConsPlusNonformat"/>
        <w:jc w:val="both"/>
      </w:pPr>
      <w:proofErr w:type="gramStart"/>
      <w:r>
        <w:t>(включая сбор, систематизацию, накопление, хранение, уточнение (обновление,</w:t>
      </w:r>
      <w:proofErr w:type="gramEnd"/>
    </w:p>
    <w:p w:rsidR="005D5768" w:rsidRDefault="005D5768">
      <w:pPr>
        <w:pStyle w:val="ConsPlusNonformat"/>
        <w:jc w:val="both"/>
      </w:pPr>
      <w:r>
        <w:t>изменение),   использование,   распространение   (в  том  числе  передачу),</w:t>
      </w:r>
    </w:p>
    <w:p w:rsidR="005D5768" w:rsidRDefault="005D5768">
      <w:pPr>
        <w:pStyle w:val="ConsPlusNonformat"/>
        <w:jc w:val="both"/>
      </w:pPr>
      <w:r>
        <w:t>обезличивание, блокирование, уничтожение) моих персональных данных:</w:t>
      </w:r>
    </w:p>
    <w:p w:rsidR="005D5768" w:rsidRDefault="005D5768">
      <w:pPr>
        <w:pStyle w:val="ConsPlusNonformat"/>
        <w:jc w:val="both"/>
      </w:pPr>
      <w:r>
        <w:t>фамилия, имя, отчество;</w:t>
      </w:r>
    </w:p>
    <w:p w:rsidR="005D5768" w:rsidRDefault="005D5768">
      <w:pPr>
        <w:pStyle w:val="ConsPlusNonformat"/>
        <w:jc w:val="both"/>
      </w:pPr>
      <w:r>
        <w:t>дата рождения;</w:t>
      </w:r>
    </w:p>
    <w:p w:rsidR="005D5768" w:rsidRDefault="005D5768">
      <w:pPr>
        <w:pStyle w:val="ConsPlusNonformat"/>
        <w:jc w:val="both"/>
      </w:pPr>
      <w:r>
        <w:t>место рождения;</w:t>
      </w:r>
    </w:p>
    <w:p w:rsidR="005D5768" w:rsidRDefault="005D5768">
      <w:pPr>
        <w:pStyle w:val="ConsPlusNonformat"/>
        <w:jc w:val="both"/>
      </w:pPr>
      <w:r>
        <w:t>паспортные данные;</w:t>
      </w:r>
    </w:p>
    <w:p w:rsidR="005D5768" w:rsidRDefault="005D5768">
      <w:pPr>
        <w:pStyle w:val="ConsPlusNonformat"/>
        <w:jc w:val="both"/>
      </w:pPr>
      <w:r>
        <w:t>образование;</w:t>
      </w:r>
    </w:p>
    <w:p w:rsidR="005D5768" w:rsidRDefault="005D5768">
      <w:pPr>
        <w:pStyle w:val="ConsPlusNonformat"/>
        <w:jc w:val="both"/>
      </w:pPr>
      <w:r>
        <w:t>гражданство;</w:t>
      </w:r>
    </w:p>
    <w:p w:rsidR="005D5768" w:rsidRDefault="005D5768">
      <w:pPr>
        <w:pStyle w:val="ConsPlusNonformat"/>
        <w:jc w:val="both"/>
      </w:pPr>
      <w:r>
        <w:t>адрес места жительства и адрес фактического проживания;</w:t>
      </w:r>
    </w:p>
    <w:p w:rsidR="005D5768" w:rsidRDefault="005D5768">
      <w:pPr>
        <w:pStyle w:val="ConsPlusNonformat"/>
        <w:jc w:val="both"/>
      </w:pPr>
      <w:r>
        <w:t>сведения   о  наличии  (отсутствии)  судимости  и  (или)  факта  уголовного</w:t>
      </w:r>
    </w:p>
    <w:p w:rsidR="005D5768" w:rsidRDefault="005D5768">
      <w:pPr>
        <w:pStyle w:val="ConsPlusNonformat"/>
        <w:jc w:val="both"/>
      </w:pPr>
      <w:r>
        <w:t>преследования либо о прекращении уголовного преследования.</w:t>
      </w:r>
    </w:p>
    <w:p w:rsidR="005D5768" w:rsidRDefault="005D5768">
      <w:pPr>
        <w:pStyle w:val="ConsPlusNonformat"/>
        <w:jc w:val="both"/>
      </w:pPr>
    </w:p>
    <w:p w:rsidR="005D5768" w:rsidRDefault="005D5768">
      <w:pPr>
        <w:pStyle w:val="ConsPlusNonformat"/>
        <w:jc w:val="both"/>
      </w:pPr>
      <w:r>
        <w:t xml:space="preserve">    Настоящее согласие действует бессрочно.</w:t>
      </w:r>
    </w:p>
    <w:p w:rsidR="005D5768" w:rsidRDefault="005D5768">
      <w:pPr>
        <w:pStyle w:val="ConsPlusNonformat"/>
        <w:jc w:val="both"/>
      </w:pPr>
      <w:r>
        <w:t xml:space="preserve">    Отзыв  согласия  на  обработку  персональных  данных  осуществляется </w:t>
      </w:r>
      <w:proofErr w:type="gramStart"/>
      <w:r>
        <w:t>на</w:t>
      </w:r>
      <w:proofErr w:type="gramEnd"/>
    </w:p>
    <w:p w:rsidR="005D5768" w:rsidRDefault="005D5768">
      <w:pPr>
        <w:pStyle w:val="ConsPlusNonformat"/>
        <w:jc w:val="both"/>
      </w:pPr>
      <w:proofErr w:type="gramStart"/>
      <w:r>
        <w:t>основании</w:t>
      </w:r>
      <w:proofErr w:type="gramEnd"/>
      <w:r>
        <w:t xml:space="preserve"> письменного заявления субъекта персональных данных, направленного</w:t>
      </w:r>
    </w:p>
    <w:p w:rsidR="005D5768" w:rsidRDefault="005D5768">
      <w:pPr>
        <w:pStyle w:val="ConsPlusNonformat"/>
        <w:jc w:val="both"/>
      </w:pPr>
      <w:r>
        <w:t>в адрес оператора.</w:t>
      </w:r>
    </w:p>
    <w:p w:rsidR="005D5768" w:rsidRDefault="005D5768">
      <w:pPr>
        <w:pStyle w:val="ConsPlusNonformat"/>
        <w:jc w:val="both"/>
      </w:pPr>
    </w:p>
    <w:p w:rsidR="005D5768" w:rsidRDefault="005D5768">
      <w:pPr>
        <w:pStyle w:val="ConsPlusNonformat"/>
        <w:jc w:val="both"/>
      </w:pPr>
      <w:r>
        <w:t>________________   ____________________   _______________________</w:t>
      </w:r>
    </w:p>
    <w:p w:rsidR="005D5768" w:rsidRDefault="005D5768">
      <w:pPr>
        <w:pStyle w:val="ConsPlusNonformat"/>
        <w:jc w:val="both"/>
      </w:pPr>
      <w:r>
        <w:t xml:space="preserve">     (дата)             (подпись)          (расшифровка подписи)</w:t>
      </w:r>
    </w:p>
    <w:p w:rsidR="005D5768" w:rsidRDefault="005D5768">
      <w:pPr>
        <w:pStyle w:val="ConsPlusNonformat"/>
        <w:jc w:val="both"/>
      </w:pPr>
    </w:p>
    <w:p w:rsidR="005D5768" w:rsidRDefault="005D5768">
      <w:pPr>
        <w:pStyle w:val="ConsPlusNonformat"/>
        <w:jc w:val="both"/>
      </w:pPr>
      <w:r>
        <w:t xml:space="preserve">    Подтверждаю,  что  ознакомле</w:t>
      </w:r>
      <w:proofErr w:type="gramStart"/>
      <w:r>
        <w:t>н(</w:t>
      </w:r>
      <w:proofErr w:type="gramEnd"/>
      <w:r>
        <w:t xml:space="preserve">а)  с  Федеральным  </w:t>
      </w:r>
      <w:hyperlink r:id="rId57" w:history="1">
        <w:r>
          <w:rPr>
            <w:color w:val="0000FF"/>
          </w:rPr>
          <w:t>законом</w:t>
        </w:r>
      </w:hyperlink>
      <w:r>
        <w:t xml:space="preserve"> от 27.07.2006</w:t>
      </w:r>
    </w:p>
    <w:p w:rsidR="005D5768" w:rsidRDefault="005D5768">
      <w:pPr>
        <w:pStyle w:val="ConsPlusNonformat"/>
        <w:jc w:val="both"/>
      </w:pPr>
      <w:r>
        <w:t>N  152-ФЗ  "О  персональных  данных",  права и обязанности в области защиты</w:t>
      </w:r>
    </w:p>
    <w:p w:rsidR="005D5768" w:rsidRDefault="005D5768">
      <w:pPr>
        <w:pStyle w:val="ConsPlusNonformat"/>
        <w:jc w:val="both"/>
      </w:pPr>
      <w:r>
        <w:t xml:space="preserve">персональных данных мне </w:t>
      </w:r>
      <w:proofErr w:type="gramStart"/>
      <w:r>
        <w:t>разъяснены</w:t>
      </w:r>
      <w:proofErr w:type="gramEnd"/>
      <w:r>
        <w:t>.</w:t>
      </w:r>
    </w:p>
    <w:p w:rsidR="005D5768" w:rsidRDefault="005D5768">
      <w:pPr>
        <w:pStyle w:val="ConsPlusNonformat"/>
        <w:jc w:val="both"/>
      </w:pPr>
    </w:p>
    <w:p w:rsidR="005D5768" w:rsidRDefault="005D5768">
      <w:pPr>
        <w:pStyle w:val="ConsPlusNonformat"/>
        <w:jc w:val="both"/>
      </w:pPr>
      <w:r>
        <w:t>________________   ____________________   _______________________</w:t>
      </w:r>
    </w:p>
    <w:p w:rsidR="005D5768" w:rsidRDefault="005D5768">
      <w:pPr>
        <w:pStyle w:val="ConsPlusNonformat"/>
        <w:jc w:val="both"/>
      </w:pPr>
      <w:r>
        <w:t xml:space="preserve">     (дата)             (подпись)          (расшифровка подписи)</w:t>
      </w: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both"/>
      </w:pPr>
    </w:p>
    <w:p w:rsidR="005D5768" w:rsidRDefault="005D5768">
      <w:pPr>
        <w:pStyle w:val="ConsPlusNormal"/>
        <w:jc w:val="right"/>
        <w:outlineLvl w:val="1"/>
      </w:pPr>
      <w:r>
        <w:t>Приложение 3</w:t>
      </w:r>
    </w:p>
    <w:p w:rsidR="005D5768" w:rsidRDefault="005D5768">
      <w:pPr>
        <w:pStyle w:val="ConsPlusNormal"/>
        <w:jc w:val="right"/>
      </w:pPr>
      <w:r>
        <w:t>к Положению "О порядке проведения</w:t>
      </w:r>
    </w:p>
    <w:p w:rsidR="005D5768" w:rsidRDefault="005D5768">
      <w:pPr>
        <w:pStyle w:val="ConsPlusNormal"/>
        <w:jc w:val="right"/>
      </w:pPr>
      <w:r>
        <w:t>конкурса по отбору кандидатур на должность</w:t>
      </w:r>
    </w:p>
    <w:p w:rsidR="005D5768" w:rsidRDefault="005D5768">
      <w:pPr>
        <w:pStyle w:val="ConsPlusNormal"/>
        <w:jc w:val="right"/>
      </w:pPr>
      <w:r>
        <w:t>главы муниципального образования</w:t>
      </w:r>
    </w:p>
    <w:p w:rsidR="005D5768" w:rsidRDefault="005D5768">
      <w:pPr>
        <w:pStyle w:val="ConsPlusNormal"/>
        <w:jc w:val="right"/>
      </w:pPr>
      <w:r>
        <w:t>"Городской округ "Город Нарьян-Мар"</w:t>
      </w:r>
    </w:p>
    <w:p w:rsidR="005D5768" w:rsidRDefault="005D5768">
      <w:pPr>
        <w:pStyle w:val="ConsPlusNormal"/>
        <w:jc w:val="both"/>
      </w:pPr>
    </w:p>
    <w:p w:rsidR="005D5768" w:rsidRDefault="005D5768">
      <w:pPr>
        <w:pStyle w:val="ConsPlusNonformat"/>
        <w:jc w:val="both"/>
      </w:pPr>
      <w:r>
        <w:t xml:space="preserve">                                 В конкурсную комиссию по проведению</w:t>
      </w:r>
    </w:p>
    <w:p w:rsidR="005D5768" w:rsidRDefault="005D5768">
      <w:pPr>
        <w:pStyle w:val="ConsPlusNonformat"/>
        <w:jc w:val="both"/>
      </w:pPr>
      <w:r>
        <w:t xml:space="preserve">                                 конкурса по отбору кандидатур на должность</w:t>
      </w:r>
    </w:p>
    <w:p w:rsidR="005D5768" w:rsidRDefault="005D5768">
      <w:pPr>
        <w:pStyle w:val="ConsPlusNonformat"/>
        <w:jc w:val="both"/>
      </w:pPr>
      <w:r>
        <w:t xml:space="preserve">                                 главы муниципального образования</w:t>
      </w:r>
    </w:p>
    <w:p w:rsidR="005D5768" w:rsidRDefault="005D5768">
      <w:pPr>
        <w:pStyle w:val="ConsPlusNonformat"/>
        <w:jc w:val="both"/>
      </w:pPr>
      <w:r>
        <w:t xml:space="preserve">                                 "Городской округ "Город Нарьян-Мар"</w:t>
      </w:r>
    </w:p>
    <w:p w:rsidR="005D5768" w:rsidRDefault="005D5768">
      <w:pPr>
        <w:pStyle w:val="ConsPlusNonformat"/>
        <w:jc w:val="both"/>
      </w:pPr>
    </w:p>
    <w:p w:rsidR="005D5768" w:rsidRDefault="005D5768">
      <w:pPr>
        <w:pStyle w:val="ConsPlusNonformat"/>
        <w:jc w:val="both"/>
      </w:pPr>
      <w:bookmarkStart w:id="18" w:name="P331"/>
      <w:bookmarkEnd w:id="18"/>
      <w:r>
        <w:t xml:space="preserve">                                 ЗАЯВЛЕНИЕ</w:t>
      </w:r>
    </w:p>
    <w:p w:rsidR="005D5768" w:rsidRDefault="005D5768">
      <w:pPr>
        <w:pStyle w:val="ConsPlusNonformat"/>
        <w:jc w:val="both"/>
      </w:pPr>
      <w:r>
        <w:t xml:space="preserve">             о согласии на проведение проверочных мероприятий</w:t>
      </w:r>
    </w:p>
    <w:p w:rsidR="005D5768" w:rsidRDefault="005D5768">
      <w:pPr>
        <w:pStyle w:val="ConsPlusNonformat"/>
        <w:jc w:val="both"/>
      </w:pPr>
    </w:p>
    <w:p w:rsidR="005D5768" w:rsidRDefault="005D5768">
      <w:pPr>
        <w:pStyle w:val="ConsPlusNonformat"/>
        <w:jc w:val="both"/>
      </w:pPr>
      <w:r>
        <w:t xml:space="preserve">    Я, ________________________________________________, в связи с участием</w:t>
      </w:r>
    </w:p>
    <w:p w:rsidR="005D5768" w:rsidRDefault="005D5768">
      <w:pPr>
        <w:pStyle w:val="ConsPlusNonformat"/>
        <w:jc w:val="both"/>
      </w:pPr>
      <w:r>
        <w:t xml:space="preserve">в   конкурсе   по  отбору  кандидатур  на  должность  главы  </w:t>
      </w:r>
      <w:proofErr w:type="gramStart"/>
      <w:r>
        <w:t>муниципального</w:t>
      </w:r>
      <w:proofErr w:type="gramEnd"/>
    </w:p>
    <w:p w:rsidR="005D5768" w:rsidRDefault="005D5768">
      <w:pPr>
        <w:pStyle w:val="ConsPlusNonformat"/>
        <w:jc w:val="both"/>
      </w:pPr>
      <w:r>
        <w:t xml:space="preserve">образования  "Городской округ "Город Нарьян-Мар", руководствуясь </w:t>
      </w:r>
      <w:hyperlink r:id="rId58" w:history="1">
        <w:r>
          <w:rPr>
            <w:color w:val="0000FF"/>
          </w:rPr>
          <w:t>статьей 21</w:t>
        </w:r>
      </w:hyperlink>
    </w:p>
    <w:p w:rsidR="005D5768" w:rsidRDefault="005D5768">
      <w:pPr>
        <w:pStyle w:val="ConsPlusNonformat"/>
        <w:jc w:val="both"/>
      </w:pPr>
      <w:r>
        <w:t>Закона  Российской  Федерации  от  21.07.1993  N  5485-1 "</w:t>
      </w:r>
      <w:proofErr w:type="gramStart"/>
      <w:r>
        <w:t>О</w:t>
      </w:r>
      <w:proofErr w:type="gramEnd"/>
      <w:r>
        <w:t xml:space="preserve"> государственной</w:t>
      </w:r>
    </w:p>
    <w:p w:rsidR="005D5768" w:rsidRDefault="005D5768">
      <w:pPr>
        <w:pStyle w:val="ConsPlusNonformat"/>
        <w:jc w:val="both"/>
      </w:pPr>
      <w:r>
        <w:t xml:space="preserve">тайне",  заявляю  о  согласии  на  проведение в отношении меня </w:t>
      </w:r>
      <w:proofErr w:type="gramStart"/>
      <w:r>
        <w:t>полномочными</w:t>
      </w:r>
      <w:proofErr w:type="gramEnd"/>
    </w:p>
    <w:p w:rsidR="005D5768" w:rsidRDefault="005D5768">
      <w:pPr>
        <w:pStyle w:val="ConsPlusNonformat"/>
        <w:jc w:val="both"/>
      </w:pPr>
      <w:r>
        <w:t>органами проверочных мероприятий.</w:t>
      </w:r>
    </w:p>
    <w:p w:rsidR="005D5768" w:rsidRDefault="005D5768">
      <w:pPr>
        <w:pStyle w:val="ConsPlusNonformat"/>
        <w:jc w:val="both"/>
      </w:pPr>
    </w:p>
    <w:p w:rsidR="005D5768" w:rsidRDefault="005D5768">
      <w:pPr>
        <w:pStyle w:val="ConsPlusNonformat"/>
        <w:jc w:val="both"/>
      </w:pPr>
      <w:r>
        <w:lastRenderedPageBreak/>
        <w:t>________________   ____________________   _______________________</w:t>
      </w:r>
    </w:p>
    <w:p w:rsidR="005D5768" w:rsidRDefault="005D5768">
      <w:pPr>
        <w:pStyle w:val="ConsPlusNonformat"/>
        <w:jc w:val="both"/>
      </w:pPr>
      <w:r>
        <w:t xml:space="preserve">     (дата)             (подпись)          (расшифровка подписи)</w:t>
      </w:r>
    </w:p>
    <w:p w:rsidR="005D5768" w:rsidRDefault="005D5768">
      <w:pPr>
        <w:pStyle w:val="ConsPlusNormal"/>
        <w:jc w:val="both"/>
      </w:pPr>
    </w:p>
    <w:p w:rsidR="005D5768" w:rsidRDefault="005D5768">
      <w:pPr>
        <w:pStyle w:val="ConsPlusNormal"/>
        <w:jc w:val="both"/>
      </w:pPr>
    </w:p>
    <w:p w:rsidR="005D5768" w:rsidRDefault="005D5768">
      <w:pPr>
        <w:pStyle w:val="ConsPlusNormal"/>
        <w:pBdr>
          <w:top w:val="single" w:sz="6" w:space="0" w:color="auto"/>
        </w:pBdr>
        <w:spacing w:before="100" w:after="100"/>
        <w:jc w:val="both"/>
        <w:rPr>
          <w:sz w:val="2"/>
          <w:szCs w:val="2"/>
        </w:rPr>
      </w:pPr>
    </w:p>
    <w:p w:rsidR="005C3615" w:rsidRDefault="005C3615">
      <w:bookmarkStart w:id="19" w:name="_GoBack"/>
      <w:bookmarkEnd w:id="19"/>
    </w:p>
    <w:sectPr w:rsidR="005C3615" w:rsidSect="00365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68"/>
    <w:rsid w:val="005C3615"/>
    <w:rsid w:val="005D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7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7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343CF62D253440951FCE4D299BC1D5F4FA78F1A2F6B608405D27C813DE5F79ED501C8337FB4D7400E46D0E43A079D6U9B3J" TargetMode="External"/><Relationship Id="rId18" Type="http://schemas.openxmlformats.org/officeDocument/2006/relationships/hyperlink" Target="consultantplus://offline/ref=1D343CF62D253440951FCE4D299BC1D5F4FA78F1A2FCBF0E405D27C813DE5F79ED501C9137A3417608FA6C0456F62890C75A2DFFED27E2ED165882U4B1J" TargetMode="External"/><Relationship Id="rId26" Type="http://schemas.openxmlformats.org/officeDocument/2006/relationships/hyperlink" Target="consultantplus://offline/ref=1D343CF62D253440951FD0403FF796D9F4F22EFFAFFDBC5818027C9544D7552EAA1F45D373AE40760FF1385D19F774D69A492EF5ED24E0F1U1B5J" TargetMode="External"/><Relationship Id="rId39" Type="http://schemas.openxmlformats.org/officeDocument/2006/relationships/hyperlink" Target="consultantplus://offline/ref=1D343CF62D253440951FCE4D299BC1D5F4FA78F1A2FCBF0E405D27C813DE5F79ED501C9137A3417608FA6D0956F62890C75A2DFFED27E2ED165882U4B1J" TargetMode="External"/><Relationship Id="rId21" Type="http://schemas.openxmlformats.org/officeDocument/2006/relationships/hyperlink" Target="consultantplus://offline/ref=1D343CF62D253440951FD0403FF796D9F4F920FEA2FEBC5818027C9544D7552EB81F1DDF71A65E770AE46E0C5FUAB3J" TargetMode="External"/><Relationship Id="rId34" Type="http://schemas.openxmlformats.org/officeDocument/2006/relationships/hyperlink" Target="consultantplus://offline/ref=1D343CF62D253440951FCE4D299BC1D5F4FA78F1A2FCBF0E405D27C813DE5F79ED501C9137A3417608FA6E0F56F62890C75A2DFFED27E2ED165882U4B1J" TargetMode="External"/><Relationship Id="rId42" Type="http://schemas.openxmlformats.org/officeDocument/2006/relationships/hyperlink" Target="consultantplus://offline/ref=1D343CF62D253440951FCE4D299BC1D5F4FA78F1A2FCBF0E405D27C813DE5F79ED501C9137A3417608FA6D0956F62890C75A2DFFED27E2ED165882U4B1J" TargetMode="External"/><Relationship Id="rId47" Type="http://schemas.openxmlformats.org/officeDocument/2006/relationships/hyperlink" Target="consultantplus://offline/ref=1D343CF62D253440951FCE4D299BC1D5F4FA78F1A2FCBF0E405D27C813DE5F79ED501C9137A3417608FA6F0C56F62890C75A2DFFED27E2ED165882U4B1J" TargetMode="External"/><Relationship Id="rId50" Type="http://schemas.openxmlformats.org/officeDocument/2006/relationships/hyperlink" Target="consultantplus://offline/ref=1D343CF62D253440951FCE4D299BC1D5F4FA78F1A2FCBF0E405D27C813DE5F79ED501C9137A3417608FA6F0856F62890C75A2DFFED27E2ED165882U4B1J" TargetMode="External"/><Relationship Id="rId55" Type="http://schemas.openxmlformats.org/officeDocument/2006/relationships/hyperlink" Target="consultantplus://offline/ref=1D343CF62D253440951FCE4D299BC1D5F4FA78F1A2FCBF0E405D27C813DE5F79ED501C9137A3417608FA6D0956F62890C75A2DFFED27E2ED165882U4B1J" TargetMode="External"/><Relationship Id="rId7" Type="http://schemas.openxmlformats.org/officeDocument/2006/relationships/hyperlink" Target="consultantplus://offline/ref=1D343CF62D253440951FD0403FF796D9F3F126FBAFFBBC5818027C9544D7552EAA1F45D373AE44730BF1385D19F774D69A492EF5ED24E0F1U1B5J" TargetMode="External"/><Relationship Id="rId2" Type="http://schemas.microsoft.com/office/2007/relationships/stylesWithEffects" Target="stylesWithEffects.xml"/><Relationship Id="rId16" Type="http://schemas.openxmlformats.org/officeDocument/2006/relationships/hyperlink" Target="consultantplus://offline/ref=1D343CF62D253440951FCE4D299BC1D5F4FA78F1A2F6B608405D27C813DE5F79ED501C8337FB4D7400E46D0E43A079D6U9B3J" TargetMode="External"/><Relationship Id="rId29" Type="http://schemas.openxmlformats.org/officeDocument/2006/relationships/hyperlink" Target="consultantplus://offline/ref=1D343CF62D253440951FD0403FF796D9FEF720FDAFF4E152105B709743D80A39AD5649D273AC477F03AE3D4808AF7BDC8C562DE9F126E2UFB2J" TargetMode="External"/><Relationship Id="rId11" Type="http://schemas.openxmlformats.org/officeDocument/2006/relationships/hyperlink" Target="consultantplus://offline/ref=1D343CF62D253440951FD0403FF796D9F3F126FBAFFBBC5818027C9544D7552EAA1F45D373AE44730BF1385D19F774D69A492EF5ED24E0F1U1B5J" TargetMode="External"/><Relationship Id="rId24" Type="http://schemas.openxmlformats.org/officeDocument/2006/relationships/hyperlink" Target="consultantplus://offline/ref=1D343CF62D253440951FCE4D299BC1D5F4FA78F1A2FCBF0E405D27C813DE5F79ED501C9137A3417608FA6C0556F62890C75A2DFFED27E2ED165882U4B1J" TargetMode="External"/><Relationship Id="rId32" Type="http://schemas.openxmlformats.org/officeDocument/2006/relationships/hyperlink" Target="consultantplus://offline/ref=1D343CF62D253440951FD0403FF796D9F5F924FFA7F7BC5818027C9544D7552EAA1F45D373AE40740AF1385D19F774D69A492EF5ED24E0F1U1B5J" TargetMode="External"/><Relationship Id="rId37" Type="http://schemas.openxmlformats.org/officeDocument/2006/relationships/hyperlink" Target="consultantplus://offline/ref=1D343CF62D253440951FCE4D299BC1D5F4FA78F1A2FCBF0E405D27C813DE5F79ED501C9137A3417608FA6D0956F62890C75A2DFFED27E2ED165882U4B1J" TargetMode="External"/><Relationship Id="rId40" Type="http://schemas.openxmlformats.org/officeDocument/2006/relationships/hyperlink" Target="consultantplus://offline/ref=1D343CF62D253440951FCE4D299BC1D5F4FA78F1A2FCBF0E405D27C813DE5F79ED501C9137A3417608FA6E0A56F62890C75A2DFFED27E2ED165882U4B1J" TargetMode="External"/><Relationship Id="rId45" Type="http://schemas.openxmlformats.org/officeDocument/2006/relationships/hyperlink" Target="consultantplus://offline/ref=1D343CF62D253440951FD0403FF796D9F4F920FEA2FEBC5818027C9544D7552EAA1F45D373AC41720BF1385D19F774D69A492EF5ED24E0F1U1B5J" TargetMode="External"/><Relationship Id="rId53" Type="http://schemas.openxmlformats.org/officeDocument/2006/relationships/hyperlink" Target="consultantplus://offline/ref=1D343CF62D253440951FCE4D299BC1D5F4FA78F1A2FCBF0E405D27C813DE5F79ED501C9137A3417608FA680A56F62890C75A2DFFED27E2ED165882U4B1J" TargetMode="External"/><Relationship Id="rId58" Type="http://schemas.openxmlformats.org/officeDocument/2006/relationships/hyperlink" Target="consultantplus://offline/ref=1D343CF62D253440951FD0403FF796D9F4F921FDA5F7BC5818027C9544D7552EAA1F45D373AE417E0EF1385D19F774D69A492EF5ED24E0F1U1B5J"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1D343CF62D253440951FD0403FF796D9F5F921F9ADA9EB5A495772904C870F3EBC564ADA6DAF42680AFA6EU0BDJ" TargetMode="External"/><Relationship Id="rId4" Type="http://schemas.openxmlformats.org/officeDocument/2006/relationships/webSettings" Target="webSettings.xml"/><Relationship Id="rId9" Type="http://schemas.openxmlformats.org/officeDocument/2006/relationships/hyperlink" Target="consultantplus://offline/ref=1D343CF62D253440951FCE4D299BC1D5F4FA78F1A2F6B608405D27C813DE5F79ED501C8337FB4D7400E46D0E43A079D6U9B3J" TargetMode="External"/><Relationship Id="rId14" Type="http://schemas.openxmlformats.org/officeDocument/2006/relationships/hyperlink" Target="consultantplus://offline/ref=1D343CF62D253440951FCE4D299BC1D5F4FA78F1A2FCBF0E405D27C813DE5F79ED501C9137A3417608FA6C0A56F62890C75A2DFFED27E2ED165882U4B1J" TargetMode="External"/><Relationship Id="rId22" Type="http://schemas.openxmlformats.org/officeDocument/2006/relationships/hyperlink" Target="consultantplus://offline/ref=1D343CF62D253440951FD0403FF796D9F5F921F9ADA9EB5A495772904C870F3EBC564ADA6DAF42680AFA6EU0BDJ" TargetMode="External"/><Relationship Id="rId27" Type="http://schemas.openxmlformats.org/officeDocument/2006/relationships/hyperlink" Target="consultantplus://offline/ref=1D343CF62D253440951FCE4D299BC1D5F4FA78F1A2FCBF0E405D27C813DE5F79ED501C9137A3417608FA6D0A56F62890C75A2DFFED27E2ED165882U4B1J" TargetMode="External"/><Relationship Id="rId30" Type="http://schemas.openxmlformats.org/officeDocument/2006/relationships/hyperlink" Target="consultantplus://offline/ref=1D343CF62D253440951FCE4D299BC1D5F4FA78F1A2FCBF0E405D27C813DE5F79ED501C9137A3417608FA6E0C56F62890C75A2DFFED27E2ED165882U4B1J" TargetMode="External"/><Relationship Id="rId35" Type="http://schemas.openxmlformats.org/officeDocument/2006/relationships/hyperlink" Target="consultantplus://offline/ref=1D343CF62D253440951FD0403FF796D9F4F920FEA2FEBC5818027C9544D7552EAA1F45D373AC42720EF1385D19F774D69A492EF5ED24E0F1U1B5J" TargetMode="External"/><Relationship Id="rId43" Type="http://schemas.openxmlformats.org/officeDocument/2006/relationships/hyperlink" Target="consultantplus://offline/ref=1D343CF62D253440951FD0403FF796D9F4F920FEA2FEBC5818027C9544D7552EAA1F45D373AC48760FF1385D19F774D69A492EF5ED24E0F1U1B5J" TargetMode="External"/><Relationship Id="rId48" Type="http://schemas.openxmlformats.org/officeDocument/2006/relationships/hyperlink" Target="consultantplus://offline/ref=1D343CF62D253440951FCE4D299BC1D5F4FA78F1A2FCBF0E405D27C813DE5F79ED501C9137A3417608FA6F0E56F62890C75A2DFFED27E2ED165882U4B1J" TargetMode="External"/><Relationship Id="rId56" Type="http://schemas.openxmlformats.org/officeDocument/2006/relationships/hyperlink" Target="consultantplus://offline/ref=1D343CF62D253440951FCE4D299BC1D5F4FA78F1A2FCBF0E405D27C813DE5F79ED501C9137A3417608FA680556F62890C75A2DFFED27E2ED165882U4B1J" TargetMode="External"/><Relationship Id="rId8" Type="http://schemas.openxmlformats.org/officeDocument/2006/relationships/hyperlink" Target="consultantplus://offline/ref=1D343CF62D253440951FCE4D299BC1D5F4FA78F1A3FFB606445D27C813DE5F79ED501C9137A3497303AE3D4808AF7BDC8C562DE9F126E2UFB2J" TargetMode="External"/><Relationship Id="rId51" Type="http://schemas.openxmlformats.org/officeDocument/2006/relationships/hyperlink" Target="consultantplus://offline/ref=1D343CF62D253440951FCE4D299BC1D5F4FA78F1A2FCBF0E405D27C813DE5F79ED501C9137A3417608FA6F0556F62890C75A2DFFED27E2ED165882U4B1J" TargetMode="External"/><Relationship Id="rId3" Type="http://schemas.openxmlformats.org/officeDocument/2006/relationships/settings" Target="settings.xml"/><Relationship Id="rId12" Type="http://schemas.openxmlformats.org/officeDocument/2006/relationships/hyperlink" Target="consultantplus://offline/ref=1D343CF62D253440951FCE4D299BC1D5F4FA78F1A3FFB606445D27C813DE5F79ED501C9137A3497303AE3D4808AF7BDC8C562DE9F126E2UFB2J" TargetMode="External"/><Relationship Id="rId17" Type="http://schemas.openxmlformats.org/officeDocument/2006/relationships/hyperlink" Target="consultantplus://offline/ref=1D343CF62D253440951FCE4D299BC1D5F4FA78F1A2FCBF0E405D27C813DE5F79ED501C9137A3417608FA6C0B56F62890C75A2DFFED27E2ED165882U4B1J" TargetMode="External"/><Relationship Id="rId25" Type="http://schemas.openxmlformats.org/officeDocument/2006/relationships/hyperlink" Target="consultantplus://offline/ref=1D343CF62D253440951FCE4D299BC1D5F4FA78F1A2FCBF0E405D27C813DE5F79ED501C9137A3417608FA6D0956F62890C75A2DFFED27E2ED165882U4B1J" TargetMode="External"/><Relationship Id="rId33" Type="http://schemas.openxmlformats.org/officeDocument/2006/relationships/hyperlink" Target="consultantplus://offline/ref=1D343CF62D253440951FD0403FF796D9F4F522FEA1FFBC5818027C9544D7552EB81F1DDF71A65E770AE46E0C5FUAB3J" TargetMode="External"/><Relationship Id="rId38" Type="http://schemas.openxmlformats.org/officeDocument/2006/relationships/hyperlink" Target="consultantplus://offline/ref=1D343CF62D253440951FCE4D299BC1D5F4FA78F1A2FCBF0E405D27C813DE5F79ED501C9137A3417608FA6E0856F62890C75A2DFFED27E2ED165882U4B1J" TargetMode="External"/><Relationship Id="rId46" Type="http://schemas.openxmlformats.org/officeDocument/2006/relationships/hyperlink" Target="consultantplus://offline/ref=1D343CF62D253440951FCE4D299BC1D5F4FA78F1A2FCBF0E405D27C813DE5F79ED501C9137A3417608FA6E0556F62890C75A2DFFED27E2ED165882U4B1J" TargetMode="External"/><Relationship Id="rId59" Type="http://schemas.openxmlformats.org/officeDocument/2006/relationships/fontTable" Target="fontTable.xml"/><Relationship Id="rId20" Type="http://schemas.openxmlformats.org/officeDocument/2006/relationships/hyperlink" Target="consultantplus://offline/ref=1D343CF62D253440951FCE4D299BC1D5F4FA78F1A2F6B608405D27C813DE5F79ED501C8337FB4D7400E46D0E43A079D6U9B3J" TargetMode="External"/><Relationship Id="rId41" Type="http://schemas.openxmlformats.org/officeDocument/2006/relationships/hyperlink" Target="consultantplus://offline/ref=1D343CF62D253440951FCE4D299BC1D5F4FA78F1A2FCBF0E405D27C813DE5F79ED501C9137A3417608FA6E0456F62890C75A2DFFED27E2ED165882U4B1J" TargetMode="External"/><Relationship Id="rId54" Type="http://schemas.openxmlformats.org/officeDocument/2006/relationships/hyperlink" Target="consultantplus://offline/ref=1D343CF62D253440951FCE4D299BC1D5F4FA78F1A2FCBF0E405D27C813DE5F79ED501C9137A3417608FA680456F62890C75A2DFFED27E2ED165882U4B1J" TargetMode="External"/><Relationship Id="rId1" Type="http://schemas.openxmlformats.org/officeDocument/2006/relationships/styles" Target="styles.xml"/><Relationship Id="rId6" Type="http://schemas.openxmlformats.org/officeDocument/2006/relationships/hyperlink" Target="consultantplus://offline/ref=1D343CF62D253440951FCE4D299BC1D5F4FA78F1A2FCBF0E405D27C813DE5F79ED501C9137A3417608FA6C0956F62890C75A2DFFED27E2ED165882U4B1J" TargetMode="External"/><Relationship Id="rId15" Type="http://schemas.openxmlformats.org/officeDocument/2006/relationships/hyperlink" Target="consultantplus://offline/ref=1D343CF62D253440951FD0403FF796D9F5F921F9ADA9EB5A495772904C870F3EBC564ADA6DAF42680AFA6EU0BDJ" TargetMode="External"/><Relationship Id="rId23" Type="http://schemas.openxmlformats.org/officeDocument/2006/relationships/hyperlink" Target="consultantplus://offline/ref=1D343CF62D253440951FCE4D299BC1D5F4FA78F1A2F6B608405D27C813DE5F79ED501C8337FB4D7400E46D0E43A079D6U9B3J" TargetMode="External"/><Relationship Id="rId28" Type="http://schemas.openxmlformats.org/officeDocument/2006/relationships/hyperlink" Target="consultantplus://offline/ref=1D343CF62D253440951FCE4D299BC1D5F4FA78F1A2FCBF0E405D27C813DE5F79ED501C9137A3417608FA6D0456F62890C75A2DFFED27E2ED165882U4B1J" TargetMode="External"/><Relationship Id="rId36" Type="http://schemas.openxmlformats.org/officeDocument/2006/relationships/hyperlink" Target="consultantplus://offline/ref=1D343CF62D253440951FD0403FF796D9F4F82EF5AFFFBC5818027C9544D7552EAA1F45D373AE42720DF1385D19F774D69A492EF5ED24E0F1U1B5J" TargetMode="External"/><Relationship Id="rId49" Type="http://schemas.openxmlformats.org/officeDocument/2006/relationships/hyperlink" Target="consultantplus://offline/ref=1D343CF62D253440951FCE4D299BC1D5F4FA78F1A2FCBF0E405D27C813DE5F79ED501C9137A3417608FA6D0956F62890C75A2DFFED27E2ED165882U4B1J" TargetMode="External"/><Relationship Id="rId57" Type="http://schemas.openxmlformats.org/officeDocument/2006/relationships/hyperlink" Target="consultantplus://offline/ref=1D343CF62D253440951FD0403FF796D9F4F92FFDAFFCBC5818027C9544D7552EB81F1DDF71A65E770AE46E0C5FUAB3J" TargetMode="External"/><Relationship Id="rId10" Type="http://schemas.openxmlformats.org/officeDocument/2006/relationships/hyperlink" Target="consultantplus://offline/ref=1D343CF62D253440951FCE4D299BC1D5F4FA78F1A2FCBF0E405D27C813DE5F79ED501C9137A3417608FA6C0956F62890C75A2DFFED27E2ED165882U4B1J" TargetMode="External"/><Relationship Id="rId31" Type="http://schemas.openxmlformats.org/officeDocument/2006/relationships/hyperlink" Target="consultantplus://offline/ref=1D343CF62D253440951FCE4D299BC1D5F4FA78F1A2FCBF0E405D27C813DE5F79ED501C9137A3417608FA6E0E56F62890C75A2DFFED27E2ED165882U4B1J" TargetMode="External"/><Relationship Id="rId44" Type="http://schemas.openxmlformats.org/officeDocument/2006/relationships/hyperlink" Target="consultantplus://offline/ref=1D343CF62D253440951FD0403FF796D9F4F920FEA2FEBC5818027C9544D7552EAA1F45D373AC41750DF1385D19F774D69A492EF5ED24E0F1U1B5J" TargetMode="External"/><Relationship Id="rId52" Type="http://schemas.openxmlformats.org/officeDocument/2006/relationships/hyperlink" Target="consultantplus://offline/ref=1D343CF62D253440951FCE4D299BC1D5F4FA78F1A2FCBF0E405D27C813DE5F79ED501C9137A3417608FA680C56F62890C75A2DFFED27E2ED165882U4B1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gs-04</dc:creator>
  <cp:lastModifiedBy>gs-04</cp:lastModifiedBy>
  <cp:revision>1</cp:revision>
  <dcterms:created xsi:type="dcterms:W3CDTF">2021-12-28T09:01:00Z</dcterms:created>
  <dcterms:modified xsi:type="dcterms:W3CDTF">2021-12-28T09:02:00Z</dcterms:modified>
</cp:coreProperties>
</file>